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0E" w:rsidRPr="006C6739" w:rsidRDefault="001F786B" w:rsidP="00AD790E">
      <w:pPr>
        <w:pStyle w:val="01TEXT"/>
        <w:rPr>
          <w:rFonts w:ascii="Calibri" w:hAnsi="Calibri"/>
          <w:b/>
          <w:color w:val="E52713" w:themeColor="accent1"/>
          <w:sz w:val="38"/>
          <w:szCs w:val="38"/>
          <w:lang w:val="nl-NL"/>
        </w:rPr>
      </w:pPr>
      <w:r w:rsidRPr="006C6739">
        <w:rPr>
          <w:rFonts w:ascii="Calibri" w:hAnsi="Calibri"/>
          <w:b/>
          <w:color w:val="E52713" w:themeColor="accent1"/>
          <w:sz w:val="38"/>
          <w:szCs w:val="38"/>
          <w:lang w:val="nl-NL"/>
        </w:rPr>
        <w:t xml:space="preserve">70 jaar Abarth geschiedenis en overwinningen </w:t>
      </w:r>
    </w:p>
    <w:p w:rsidR="007E3B9E" w:rsidRPr="006C6739" w:rsidRDefault="007E3B9E" w:rsidP="007368CD">
      <w:pPr>
        <w:pStyle w:val="01TEXT"/>
        <w:rPr>
          <w:rFonts w:ascii="Calibri" w:hAnsi="Calibri"/>
          <w:sz w:val="38"/>
          <w:szCs w:val="38"/>
          <w:lang w:val="nl-NL"/>
        </w:rPr>
      </w:pPr>
    </w:p>
    <w:p w:rsidR="00AD790E" w:rsidRPr="006C6739" w:rsidRDefault="00AD790E" w:rsidP="007368CD">
      <w:pPr>
        <w:pStyle w:val="01TEXT"/>
        <w:rPr>
          <w:rFonts w:ascii="Calibri" w:hAnsi="Calibri"/>
          <w:szCs w:val="18"/>
          <w:lang w:val="nl-NL"/>
        </w:rPr>
      </w:pPr>
    </w:p>
    <w:p w:rsidR="008479B5" w:rsidRPr="006C6739" w:rsidRDefault="008479B5" w:rsidP="008479B5">
      <w:pPr>
        <w:pStyle w:val="NoSpacing"/>
        <w:numPr>
          <w:ilvl w:val="0"/>
          <w:numId w:val="14"/>
        </w:numPr>
        <w:rPr>
          <w:rFonts w:ascii="Calibri" w:hAnsi="Calibri"/>
          <w:b/>
          <w:sz w:val="24"/>
          <w:szCs w:val="24"/>
          <w:lang w:val="nl-NL"/>
        </w:rPr>
      </w:pPr>
      <w:r w:rsidRPr="006C6739">
        <w:rPr>
          <w:rFonts w:ascii="Calibri" w:hAnsi="Calibri"/>
          <w:b/>
          <w:sz w:val="24"/>
          <w:szCs w:val="24"/>
          <w:lang w:val="nl-NL"/>
        </w:rPr>
        <w:t xml:space="preserve">Carlo Abarth (1908 – 1979) richtte 31 maart 1949 Abarth &amp; C. </w:t>
      </w:r>
      <w:r w:rsidR="00422BBA" w:rsidRPr="006C6739">
        <w:rPr>
          <w:rFonts w:ascii="Calibri" w:hAnsi="Calibri"/>
          <w:b/>
          <w:sz w:val="24"/>
          <w:szCs w:val="24"/>
          <w:lang w:val="nl-NL"/>
        </w:rPr>
        <w:t>o</w:t>
      </w:r>
      <w:r w:rsidRPr="006C6739">
        <w:rPr>
          <w:rFonts w:ascii="Calibri" w:hAnsi="Calibri"/>
          <w:b/>
          <w:sz w:val="24"/>
          <w:szCs w:val="24"/>
          <w:lang w:val="nl-NL"/>
        </w:rPr>
        <w:t>p</w:t>
      </w:r>
      <w:r w:rsidR="00422BBA" w:rsidRPr="006C6739">
        <w:rPr>
          <w:rFonts w:ascii="Calibri" w:hAnsi="Calibri"/>
          <w:b/>
          <w:sz w:val="24"/>
          <w:szCs w:val="24"/>
          <w:lang w:val="nl-NL"/>
        </w:rPr>
        <w:t>.</w:t>
      </w:r>
    </w:p>
    <w:p w:rsidR="00BE12BA" w:rsidRPr="006C6739" w:rsidRDefault="008479B5" w:rsidP="008479B5">
      <w:pPr>
        <w:pStyle w:val="NoSpacing"/>
        <w:numPr>
          <w:ilvl w:val="0"/>
          <w:numId w:val="14"/>
        </w:numPr>
        <w:rPr>
          <w:rFonts w:ascii="Calibri" w:hAnsi="Calibri"/>
          <w:b/>
          <w:sz w:val="24"/>
          <w:szCs w:val="24"/>
          <w:lang w:val="nl-NL"/>
        </w:rPr>
      </w:pPr>
      <w:r w:rsidRPr="006C6739">
        <w:rPr>
          <w:rFonts w:ascii="Calibri" w:hAnsi="Calibri"/>
          <w:b/>
          <w:sz w:val="24"/>
          <w:szCs w:val="24"/>
          <w:lang w:val="nl-NL"/>
        </w:rPr>
        <w:t>10 wereldrecords, 133 internatio</w:t>
      </w:r>
      <w:r w:rsidR="009D7188" w:rsidRPr="006C6739">
        <w:rPr>
          <w:rFonts w:ascii="Calibri" w:hAnsi="Calibri"/>
          <w:b/>
          <w:sz w:val="24"/>
          <w:szCs w:val="24"/>
          <w:lang w:val="nl-NL"/>
        </w:rPr>
        <w:t>nale records en</w:t>
      </w:r>
      <w:r w:rsidRPr="006C6739">
        <w:rPr>
          <w:rFonts w:ascii="Calibri" w:hAnsi="Calibri"/>
          <w:b/>
          <w:sz w:val="24"/>
          <w:szCs w:val="24"/>
          <w:lang w:val="nl-NL"/>
        </w:rPr>
        <w:t xml:space="preserve"> meer dan 10.000 overwinningen op het circuit.</w:t>
      </w:r>
    </w:p>
    <w:p w:rsidR="008479B5" w:rsidRPr="006C6739" w:rsidRDefault="008479B5" w:rsidP="008479B5">
      <w:pPr>
        <w:pStyle w:val="NoSpacing"/>
        <w:numPr>
          <w:ilvl w:val="0"/>
          <w:numId w:val="14"/>
        </w:numPr>
        <w:rPr>
          <w:rFonts w:ascii="Calibri" w:hAnsi="Calibri"/>
          <w:b/>
          <w:sz w:val="24"/>
          <w:szCs w:val="24"/>
          <w:lang w:val="nl-NL"/>
        </w:rPr>
      </w:pPr>
      <w:r w:rsidRPr="006C6739">
        <w:rPr>
          <w:rFonts w:ascii="Calibri" w:hAnsi="Calibri"/>
          <w:b/>
          <w:sz w:val="24"/>
          <w:szCs w:val="24"/>
          <w:lang w:val="nl-NL"/>
        </w:rPr>
        <w:t>Abarth viert deze speciale mijlpaal met nieuwe “70th Anniversary”-uitvoeringen die gekenmerkt worden door een speciale badge.</w:t>
      </w:r>
    </w:p>
    <w:p w:rsidR="008B496E" w:rsidRPr="006C6739" w:rsidRDefault="008B496E" w:rsidP="008479B5">
      <w:pPr>
        <w:pStyle w:val="NoSpacing"/>
        <w:numPr>
          <w:ilvl w:val="0"/>
          <w:numId w:val="14"/>
        </w:numPr>
        <w:rPr>
          <w:rFonts w:ascii="Calibri" w:hAnsi="Calibri"/>
          <w:b/>
          <w:sz w:val="24"/>
          <w:szCs w:val="24"/>
          <w:lang w:val="nl-NL"/>
        </w:rPr>
      </w:pPr>
      <w:r w:rsidRPr="006C6739">
        <w:rPr>
          <w:rFonts w:ascii="Calibri" w:hAnsi="Calibri"/>
          <w:b/>
          <w:sz w:val="24"/>
          <w:szCs w:val="24"/>
          <w:lang w:val="nl-NL"/>
        </w:rPr>
        <w:t>Als eerbetoon aan de legendarische tuningkit uit de jaren 60, komt er een nieuwe 59</w:t>
      </w:r>
      <w:r w:rsidR="00422BBA" w:rsidRPr="006C6739">
        <w:rPr>
          <w:rFonts w:ascii="Calibri" w:hAnsi="Calibri"/>
          <w:b/>
          <w:sz w:val="24"/>
          <w:szCs w:val="24"/>
          <w:lang w:val="nl-NL"/>
        </w:rPr>
        <w:t>5 E</w:t>
      </w:r>
      <w:r w:rsidRPr="006C6739">
        <w:rPr>
          <w:rFonts w:ascii="Calibri" w:hAnsi="Calibri"/>
          <w:b/>
          <w:sz w:val="24"/>
          <w:szCs w:val="24"/>
          <w:lang w:val="nl-NL"/>
        </w:rPr>
        <w:t>sseesse.</w:t>
      </w:r>
    </w:p>
    <w:p w:rsidR="00640A3B" w:rsidRPr="006C6739" w:rsidRDefault="00640A3B" w:rsidP="00640A3B">
      <w:pPr>
        <w:pStyle w:val="NoSpacing"/>
        <w:numPr>
          <w:ilvl w:val="0"/>
          <w:numId w:val="14"/>
        </w:numPr>
        <w:rPr>
          <w:rFonts w:ascii="Calibri" w:hAnsi="Calibri"/>
          <w:b/>
          <w:sz w:val="24"/>
          <w:szCs w:val="24"/>
          <w:lang w:val="nl-NL"/>
        </w:rPr>
      </w:pPr>
      <w:r w:rsidRPr="006C6739">
        <w:rPr>
          <w:rFonts w:ascii="Calibri" w:hAnsi="Calibri" w:cs="Helvetica"/>
          <w:b/>
          <w:sz w:val="24"/>
          <w:szCs w:val="24"/>
          <w:lang w:val="nl-NL"/>
        </w:rPr>
        <w:t>Als kers op de taart wordt iedere in Nederland nieuw verkochte Abarth standaard met 5 jaar kilometervrije fabrieksgarantie geleverd.</w:t>
      </w:r>
      <w:r w:rsidRPr="006C6739">
        <w:rPr>
          <w:rFonts w:ascii="Calibri" w:hAnsi="Calibri"/>
          <w:b/>
          <w:sz w:val="24"/>
          <w:szCs w:val="24"/>
          <w:lang w:val="nl-NL"/>
        </w:rPr>
        <w:t xml:space="preserve"> </w:t>
      </w:r>
    </w:p>
    <w:p w:rsidR="00940B1F" w:rsidRPr="006C6739" w:rsidRDefault="00940B1F" w:rsidP="00DF1544">
      <w:pPr>
        <w:pStyle w:val="NoSpacing"/>
        <w:rPr>
          <w:rFonts w:ascii="Calibri" w:hAnsi="Calibri"/>
          <w:sz w:val="24"/>
          <w:szCs w:val="24"/>
          <w:lang w:val="nl-NL"/>
        </w:rPr>
      </w:pPr>
    </w:p>
    <w:p w:rsidR="001E33D2" w:rsidRPr="006C6739" w:rsidRDefault="00D93146" w:rsidP="00DF1544">
      <w:pPr>
        <w:pStyle w:val="NoSpacing"/>
        <w:rPr>
          <w:rFonts w:ascii="Calibri" w:hAnsi="Calibri"/>
          <w:sz w:val="24"/>
          <w:szCs w:val="24"/>
          <w:lang w:val="nl-NL"/>
        </w:rPr>
      </w:pPr>
      <w:r w:rsidRPr="006C6739">
        <w:rPr>
          <w:rFonts w:ascii="Calibri" w:hAnsi="Calibri"/>
          <w:sz w:val="24"/>
          <w:szCs w:val="24"/>
          <w:lang w:val="nl-NL"/>
        </w:rPr>
        <w:t xml:space="preserve">Nog maar een paar dagen en dan wordt Abarth 70. Dat roept herinneringen op </w:t>
      </w:r>
      <w:r w:rsidR="001E33D2" w:rsidRPr="006C6739">
        <w:rPr>
          <w:rFonts w:ascii="Calibri" w:hAnsi="Calibri"/>
          <w:sz w:val="24"/>
          <w:szCs w:val="24"/>
          <w:lang w:val="nl-NL"/>
        </w:rPr>
        <w:t>aan</w:t>
      </w:r>
      <w:r w:rsidRPr="006C6739">
        <w:rPr>
          <w:rFonts w:ascii="Calibri" w:hAnsi="Calibri"/>
          <w:sz w:val="24"/>
          <w:szCs w:val="24"/>
          <w:lang w:val="nl-NL"/>
        </w:rPr>
        <w:t xml:space="preserve"> de </w:t>
      </w:r>
      <w:r w:rsidR="001E33D2" w:rsidRPr="006C6739">
        <w:rPr>
          <w:rFonts w:ascii="Calibri" w:hAnsi="Calibri"/>
          <w:sz w:val="24"/>
          <w:szCs w:val="24"/>
          <w:lang w:val="nl-NL"/>
        </w:rPr>
        <w:t xml:space="preserve">toegewijde mensen, de sportieve hoogtepunten en de technologische nalatenschap van Abarth. </w:t>
      </w:r>
    </w:p>
    <w:p w:rsidR="001E33D2" w:rsidRPr="006C6739" w:rsidRDefault="001E33D2" w:rsidP="00DF1544">
      <w:pPr>
        <w:pStyle w:val="NoSpacing"/>
        <w:rPr>
          <w:rFonts w:ascii="Calibri" w:hAnsi="Calibri"/>
          <w:sz w:val="24"/>
          <w:szCs w:val="24"/>
          <w:lang w:val="en-US"/>
        </w:rPr>
      </w:pPr>
      <w:r w:rsidRPr="006C6739">
        <w:rPr>
          <w:rFonts w:ascii="Calibri" w:hAnsi="Calibri"/>
          <w:sz w:val="24"/>
          <w:szCs w:val="24"/>
          <w:lang w:val="nl-NL"/>
        </w:rPr>
        <w:t>“Pratend over de  hoogtepunten van Abarth</w:t>
      </w:r>
      <w:r w:rsidR="000F385D" w:rsidRPr="006C6739">
        <w:rPr>
          <w:rFonts w:ascii="Calibri" w:hAnsi="Calibri"/>
          <w:sz w:val="24"/>
          <w:szCs w:val="24"/>
          <w:lang w:val="nl-NL"/>
        </w:rPr>
        <w:t>,</w:t>
      </w:r>
      <w:r w:rsidRPr="006C6739">
        <w:rPr>
          <w:rFonts w:ascii="Calibri" w:hAnsi="Calibri"/>
          <w:sz w:val="24"/>
          <w:szCs w:val="24"/>
          <w:lang w:val="nl-NL"/>
        </w:rPr>
        <w:t xml:space="preserve"> komen de recordbrekende auto’s, de revolutionaire tuningkits en de legendarische races die de technologische voortgang van het merk markeren allemaal weer ter sprake. </w:t>
      </w:r>
      <w:r w:rsidR="009D0848" w:rsidRPr="006C6739">
        <w:rPr>
          <w:rFonts w:ascii="Calibri" w:hAnsi="Calibri"/>
          <w:sz w:val="24"/>
          <w:szCs w:val="24"/>
          <w:lang w:val="nl-NL"/>
        </w:rPr>
        <w:t>En d</w:t>
      </w:r>
      <w:r w:rsidRPr="006C6739">
        <w:rPr>
          <w:rFonts w:ascii="Calibri" w:hAnsi="Calibri"/>
          <w:sz w:val="24"/>
          <w:szCs w:val="24"/>
          <w:lang w:val="nl-NL"/>
        </w:rPr>
        <w:t>e gesc</w:t>
      </w:r>
      <w:r w:rsidR="009B100B" w:rsidRPr="006C6739">
        <w:rPr>
          <w:rFonts w:ascii="Calibri" w:hAnsi="Calibri"/>
          <w:sz w:val="24"/>
          <w:szCs w:val="24"/>
          <w:lang w:val="nl-NL"/>
        </w:rPr>
        <w:t>hiedenis zet zich</w:t>
      </w:r>
      <w:r w:rsidRPr="006C6739">
        <w:rPr>
          <w:rFonts w:ascii="Calibri" w:hAnsi="Calibri"/>
          <w:sz w:val="24"/>
          <w:szCs w:val="24"/>
          <w:lang w:val="nl-NL"/>
        </w:rPr>
        <w:t xml:space="preserve"> voort dankzij het gemotiveerde team dat jaar </w:t>
      </w:r>
      <w:r w:rsidR="009D0848" w:rsidRPr="006C6739">
        <w:rPr>
          <w:rFonts w:ascii="Calibri" w:hAnsi="Calibri"/>
          <w:sz w:val="24"/>
          <w:szCs w:val="24"/>
          <w:lang w:val="nl-NL"/>
        </w:rPr>
        <w:t xml:space="preserve">in jaar uit </w:t>
      </w:r>
      <w:r w:rsidRPr="006C6739">
        <w:rPr>
          <w:rFonts w:ascii="Calibri" w:hAnsi="Calibri"/>
          <w:sz w:val="24"/>
          <w:szCs w:val="24"/>
          <w:lang w:val="nl-NL"/>
        </w:rPr>
        <w:t>hard werkt in de fabrieken, kantoren en op het circuit.</w:t>
      </w:r>
      <w:r w:rsidR="00AA2260" w:rsidRPr="006C6739">
        <w:rPr>
          <w:rFonts w:ascii="Calibri" w:hAnsi="Calibri"/>
          <w:sz w:val="24"/>
          <w:szCs w:val="24"/>
          <w:lang w:val="nl-NL"/>
        </w:rPr>
        <w:t xml:space="preserve">” </w:t>
      </w:r>
      <w:r w:rsidR="00AA2260" w:rsidRPr="006C6739">
        <w:rPr>
          <w:rFonts w:ascii="Calibri" w:hAnsi="Calibri"/>
          <w:sz w:val="24"/>
          <w:szCs w:val="24"/>
          <w:lang w:val="en-US"/>
        </w:rPr>
        <w:t xml:space="preserve">Aldus Luca Napolitano, Head of Fiat &amp; Abarth in EMEA (Europe, Middle East, Africa). </w:t>
      </w:r>
    </w:p>
    <w:p w:rsidR="00D93146" w:rsidRPr="006C6739" w:rsidRDefault="00807542" w:rsidP="00DF1544">
      <w:pPr>
        <w:pStyle w:val="NoSpacing"/>
        <w:rPr>
          <w:rFonts w:ascii="Calibri" w:hAnsi="Calibri"/>
          <w:sz w:val="24"/>
          <w:szCs w:val="24"/>
          <w:lang w:val="nl-NL"/>
        </w:rPr>
      </w:pPr>
      <w:r w:rsidRPr="006C6739">
        <w:rPr>
          <w:rFonts w:ascii="Calibri" w:hAnsi="Calibri"/>
          <w:sz w:val="24"/>
          <w:szCs w:val="24"/>
          <w:lang w:val="nl-NL"/>
        </w:rPr>
        <w:t>En dat dat aanslaat be</w:t>
      </w:r>
      <w:r w:rsidR="00BE044C" w:rsidRPr="006C6739">
        <w:rPr>
          <w:rFonts w:ascii="Calibri" w:hAnsi="Calibri"/>
          <w:sz w:val="24"/>
          <w:szCs w:val="24"/>
          <w:lang w:val="nl-NL"/>
        </w:rPr>
        <w:t xml:space="preserve">wijst het afgelopen </w:t>
      </w:r>
      <w:r w:rsidR="000F385D" w:rsidRPr="006C6739">
        <w:rPr>
          <w:rFonts w:ascii="Calibri" w:hAnsi="Calibri"/>
          <w:sz w:val="24"/>
          <w:szCs w:val="24"/>
          <w:lang w:val="nl-NL"/>
        </w:rPr>
        <w:t>recordverkoop</w:t>
      </w:r>
      <w:r w:rsidR="00BE044C" w:rsidRPr="006C6739">
        <w:rPr>
          <w:rFonts w:ascii="Calibri" w:hAnsi="Calibri"/>
          <w:sz w:val="24"/>
          <w:szCs w:val="24"/>
          <w:lang w:val="nl-NL"/>
        </w:rPr>
        <w:t>jaar</w:t>
      </w:r>
      <w:r w:rsidRPr="006C6739">
        <w:rPr>
          <w:rFonts w:ascii="Calibri" w:hAnsi="Calibri"/>
          <w:sz w:val="24"/>
          <w:szCs w:val="24"/>
          <w:lang w:val="nl-NL"/>
        </w:rPr>
        <w:t xml:space="preserve"> waarin 36,5% stijging genoteerd werd en in totaal 110.000 fans zich hebben aangemeld bij de ‘Abarth Scorpionship Community’. </w:t>
      </w:r>
    </w:p>
    <w:p w:rsidR="00D93146" w:rsidRPr="006C6739" w:rsidRDefault="00D93146" w:rsidP="00DF1544">
      <w:pPr>
        <w:pStyle w:val="NoSpacing"/>
        <w:rPr>
          <w:rFonts w:ascii="Calibri" w:hAnsi="Calibri"/>
          <w:sz w:val="24"/>
          <w:szCs w:val="24"/>
          <w:lang w:val="nl-NL"/>
        </w:rPr>
      </w:pPr>
    </w:p>
    <w:p w:rsidR="003E7B8E" w:rsidRPr="006C6739" w:rsidRDefault="003E7B8E" w:rsidP="00DF1544">
      <w:pPr>
        <w:pStyle w:val="NoSpacing"/>
        <w:rPr>
          <w:rFonts w:ascii="Calibri" w:hAnsi="Calibri"/>
          <w:sz w:val="24"/>
          <w:szCs w:val="24"/>
          <w:lang w:val="nl-NL"/>
        </w:rPr>
      </w:pPr>
      <w:r w:rsidRPr="006C6739">
        <w:rPr>
          <w:rFonts w:ascii="Calibri" w:hAnsi="Calibri"/>
          <w:sz w:val="24"/>
          <w:szCs w:val="24"/>
          <w:lang w:val="nl-NL"/>
        </w:rPr>
        <w:t xml:space="preserve">Alle </w:t>
      </w:r>
      <w:r w:rsidR="009B100B" w:rsidRPr="006C6739">
        <w:rPr>
          <w:rFonts w:ascii="Calibri" w:hAnsi="Calibri"/>
          <w:sz w:val="24"/>
          <w:szCs w:val="24"/>
          <w:lang w:val="nl-NL"/>
        </w:rPr>
        <w:t>Turismo en Competizione</w:t>
      </w:r>
      <w:r w:rsidR="00585F52" w:rsidRPr="006C6739">
        <w:rPr>
          <w:rFonts w:ascii="Calibri" w:hAnsi="Calibri"/>
          <w:sz w:val="24"/>
          <w:szCs w:val="24"/>
          <w:lang w:val="nl-NL"/>
        </w:rPr>
        <w:t xml:space="preserve"> “70th Anniversary”-</w:t>
      </w:r>
      <w:r w:rsidRPr="006C6739">
        <w:rPr>
          <w:rFonts w:ascii="Calibri" w:hAnsi="Calibri"/>
          <w:sz w:val="24"/>
          <w:szCs w:val="24"/>
          <w:lang w:val="nl-NL"/>
        </w:rPr>
        <w:t xml:space="preserve">versies zijn </w:t>
      </w:r>
      <w:r w:rsidR="00B504F6" w:rsidRPr="006C6739">
        <w:rPr>
          <w:rFonts w:ascii="Calibri" w:hAnsi="Calibri"/>
          <w:sz w:val="24"/>
          <w:szCs w:val="24"/>
          <w:lang w:val="nl-NL"/>
        </w:rPr>
        <w:t xml:space="preserve">achter </w:t>
      </w:r>
      <w:r w:rsidRPr="006C6739">
        <w:rPr>
          <w:rFonts w:ascii="Calibri" w:hAnsi="Calibri"/>
          <w:sz w:val="24"/>
          <w:szCs w:val="24"/>
          <w:lang w:val="nl-NL"/>
        </w:rPr>
        <w:t>voorzien van Koni FSD</w:t>
      </w:r>
      <w:r w:rsidR="00422BBA" w:rsidRPr="006C6739">
        <w:rPr>
          <w:rFonts w:ascii="Calibri" w:hAnsi="Calibri"/>
          <w:sz w:val="24"/>
          <w:szCs w:val="24"/>
          <w:lang w:val="nl-NL"/>
        </w:rPr>
        <w:t>-schokdempers</w:t>
      </w:r>
      <w:r w:rsidRPr="006C6739">
        <w:rPr>
          <w:rFonts w:ascii="Calibri" w:hAnsi="Calibri"/>
          <w:sz w:val="24"/>
          <w:szCs w:val="24"/>
          <w:lang w:val="nl-NL"/>
        </w:rPr>
        <w:t xml:space="preserve"> (Frequency Selective Damping) die rijplezier, veiligheid, handling en stabiliteit verhogen door de wegligging te verbeteren. </w:t>
      </w:r>
    </w:p>
    <w:p w:rsidR="003D0EFA" w:rsidRPr="006C6739" w:rsidRDefault="003E7B8E" w:rsidP="00DF1544">
      <w:pPr>
        <w:pStyle w:val="NoSpacing"/>
        <w:rPr>
          <w:rFonts w:ascii="Calibri" w:hAnsi="Calibri"/>
          <w:sz w:val="24"/>
          <w:szCs w:val="24"/>
          <w:lang w:val="nl-NL"/>
        </w:rPr>
      </w:pPr>
      <w:r w:rsidRPr="006C6739">
        <w:rPr>
          <w:rFonts w:ascii="Calibri" w:hAnsi="Calibri"/>
          <w:sz w:val="24"/>
          <w:szCs w:val="24"/>
          <w:lang w:val="nl-NL"/>
        </w:rPr>
        <w:t xml:space="preserve">De </w:t>
      </w:r>
      <w:r w:rsidR="00C465DC" w:rsidRPr="006C6739">
        <w:rPr>
          <w:rFonts w:ascii="Calibri" w:hAnsi="Calibri"/>
          <w:sz w:val="24"/>
          <w:szCs w:val="24"/>
          <w:lang w:val="nl-NL"/>
        </w:rPr>
        <w:t xml:space="preserve">standaard </w:t>
      </w:r>
      <w:r w:rsidRPr="006C6739">
        <w:rPr>
          <w:rFonts w:ascii="Calibri" w:hAnsi="Calibri"/>
          <w:sz w:val="24"/>
          <w:szCs w:val="24"/>
          <w:lang w:val="nl-NL"/>
        </w:rPr>
        <w:t xml:space="preserve">Abarth 595 </w:t>
      </w:r>
      <w:r w:rsidR="00585F52" w:rsidRPr="006C6739">
        <w:rPr>
          <w:rFonts w:ascii="Calibri" w:hAnsi="Calibri"/>
          <w:sz w:val="24"/>
          <w:szCs w:val="24"/>
          <w:lang w:val="nl-NL"/>
        </w:rPr>
        <w:t>heeft</w:t>
      </w:r>
      <w:r w:rsidRPr="006C6739">
        <w:rPr>
          <w:rFonts w:ascii="Calibri" w:hAnsi="Calibri"/>
          <w:sz w:val="24"/>
          <w:szCs w:val="24"/>
          <w:lang w:val="nl-NL"/>
        </w:rPr>
        <w:t xml:space="preserve"> 1</w:t>
      </w:r>
      <w:r w:rsidR="00C465DC" w:rsidRPr="006C6739">
        <w:rPr>
          <w:rFonts w:ascii="Calibri" w:hAnsi="Calibri"/>
          <w:sz w:val="24"/>
          <w:szCs w:val="24"/>
          <w:lang w:val="nl-NL"/>
        </w:rPr>
        <w:t>4</w:t>
      </w:r>
      <w:r w:rsidRPr="006C6739">
        <w:rPr>
          <w:rFonts w:ascii="Calibri" w:hAnsi="Calibri"/>
          <w:sz w:val="24"/>
          <w:szCs w:val="24"/>
          <w:lang w:val="nl-NL"/>
        </w:rPr>
        <w:t>5 p</w:t>
      </w:r>
      <w:r w:rsidR="00585F52" w:rsidRPr="006C6739">
        <w:rPr>
          <w:rFonts w:ascii="Calibri" w:hAnsi="Calibri"/>
          <w:sz w:val="24"/>
          <w:szCs w:val="24"/>
          <w:lang w:val="nl-NL"/>
        </w:rPr>
        <w:t>k</w:t>
      </w:r>
      <w:r w:rsidRPr="006C6739">
        <w:rPr>
          <w:rFonts w:ascii="Calibri" w:hAnsi="Calibri"/>
          <w:sz w:val="24"/>
          <w:szCs w:val="24"/>
          <w:lang w:val="nl-NL"/>
        </w:rPr>
        <w:t xml:space="preserve"> en de 595</w:t>
      </w:r>
      <w:r w:rsidR="00C465DC" w:rsidRPr="006C6739">
        <w:rPr>
          <w:rFonts w:ascii="Calibri" w:hAnsi="Calibri"/>
          <w:sz w:val="24"/>
          <w:szCs w:val="24"/>
          <w:lang w:val="nl-NL"/>
        </w:rPr>
        <w:t xml:space="preserve"> Turismo</w:t>
      </w:r>
      <w:r w:rsidR="003342F3" w:rsidRPr="006C6739">
        <w:rPr>
          <w:rFonts w:ascii="Calibri" w:hAnsi="Calibri"/>
          <w:sz w:val="24"/>
          <w:szCs w:val="24"/>
          <w:lang w:val="nl-NL"/>
        </w:rPr>
        <w:t xml:space="preserve"> 1</w:t>
      </w:r>
      <w:r w:rsidR="00C465DC" w:rsidRPr="006C6739">
        <w:rPr>
          <w:rFonts w:ascii="Calibri" w:hAnsi="Calibri"/>
          <w:sz w:val="24"/>
          <w:szCs w:val="24"/>
          <w:lang w:val="nl-NL"/>
        </w:rPr>
        <w:t>6</w:t>
      </w:r>
      <w:r w:rsidRPr="006C6739">
        <w:rPr>
          <w:rFonts w:ascii="Calibri" w:hAnsi="Calibri"/>
          <w:sz w:val="24"/>
          <w:szCs w:val="24"/>
          <w:lang w:val="nl-NL"/>
        </w:rPr>
        <w:t xml:space="preserve">5. </w:t>
      </w:r>
      <w:r w:rsidR="0047159F" w:rsidRPr="006C6739">
        <w:rPr>
          <w:rFonts w:ascii="Calibri" w:hAnsi="Calibri"/>
          <w:sz w:val="24"/>
          <w:szCs w:val="24"/>
          <w:lang w:val="nl-NL"/>
        </w:rPr>
        <w:t xml:space="preserve">De sportiefste, de 595 Competizione, biedt 180 pk en is onder meer voorzien </w:t>
      </w:r>
      <w:r w:rsidR="00E16FF8" w:rsidRPr="006C6739">
        <w:rPr>
          <w:rFonts w:ascii="Calibri" w:hAnsi="Calibri"/>
          <w:sz w:val="24"/>
          <w:szCs w:val="24"/>
          <w:lang w:val="nl-NL"/>
        </w:rPr>
        <w:t xml:space="preserve">van </w:t>
      </w:r>
      <w:r w:rsidR="00B74903" w:rsidRPr="006C6739">
        <w:rPr>
          <w:rFonts w:ascii="Calibri" w:hAnsi="Calibri"/>
          <w:sz w:val="24"/>
          <w:szCs w:val="24"/>
          <w:lang w:val="nl-NL"/>
        </w:rPr>
        <w:t xml:space="preserve">een </w:t>
      </w:r>
      <w:r w:rsidR="00E16FF8" w:rsidRPr="006C6739">
        <w:rPr>
          <w:rFonts w:ascii="Calibri" w:hAnsi="Calibri"/>
          <w:sz w:val="24"/>
          <w:szCs w:val="24"/>
          <w:lang w:val="nl-NL"/>
        </w:rPr>
        <w:t>Brembo remsysteem, Sabelt s</w:t>
      </w:r>
      <w:r w:rsidR="00422BBA" w:rsidRPr="006C6739">
        <w:rPr>
          <w:rFonts w:ascii="Calibri" w:hAnsi="Calibri"/>
          <w:sz w:val="24"/>
          <w:szCs w:val="24"/>
          <w:lang w:val="nl-NL"/>
        </w:rPr>
        <w:t>portstoelen en een Record Monza-</w:t>
      </w:r>
      <w:r w:rsidR="00E16FF8" w:rsidRPr="006C6739">
        <w:rPr>
          <w:rFonts w:ascii="Calibri" w:hAnsi="Calibri"/>
          <w:sz w:val="24"/>
          <w:szCs w:val="24"/>
          <w:lang w:val="nl-NL"/>
        </w:rPr>
        <w:t xml:space="preserve">uitlaatsysteem </w:t>
      </w:r>
      <w:r w:rsidR="00422BBA" w:rsidRPr="006C6739">
        <w:rPr>
          <w:rFonts w:ascii="Calibri" w:hAnsi="Calibri"/>
          <w:sz w:val="24"/>
          <w:szCs w:val="24"/>
          <w:lang w:val="nl-NL"/>
        </w:rPr>
        <w:t>met</w:t>
      </w:r>
      <w:r w:rsidR="00E16FF8" w:rsidRPr="006C6739">
        <w:rPr>
          <w:rFonts w:ascii="Calibri" w:hAnsi="Calibri"/>
          <w:sz w:val="24"/>
          <w:szCs w:val="24"/>
          <w:lang w:val="nl-NL"/>
        </w:rPr>
        <w:t xml:space="preserve"> actieve klep. Met een druk op de ‘sportknop’ verandert niet alleen het gedrag van de auto, maar ook het geluid dat dan dieper en luider klinkt</w:t>
      </w:r>
      <w:r w:rsidR="00211507" w:rsidRPr="006C6739">
        <w:rPr>
          <w:rFonts w:ascii="Calibri" w:hAnsi="Calibri"/>
          <w:sz w:val="24"/>
          <w:szCs w:val="24"/>
          <w:lang w:val="nl-NL"/>
        </w:rPr>
        <w:t xml:space="preserve">. Tevens is de auto voorzien van </w:t>
      </w:r>
      <w:r w:rsidR="0047159F" w:rsidRPr="006C6739">
        <w:rPr>
          <w:rFonts w:ascii="Calibri" w:hAnsi="Calibri"/>
          <w:sz w:val="24"/>
          <w:szCs w:val="24"/>
          <w:lang w:val="nl-NL"/>
        </w:rPr>
        <w:t>het innovatieve Uconnect-</w:t>
      </w:r>
      <w:r w:rsidR="00422BBA" w:rsidRPr="006C6739">
        <w:rPr>
          <w:rFonts w:ascii="Calibri" w:hAnsi="Calibri"/>
          <w:sz w:val="24"/>
          <w:szCs w:val="24"/>
          <w:lang w:val="nl-NL"/>
        </w:rPr>
        <w:t>infotainment</w:t>
      </w:r>
      <w:r w:rsidR="0047159F" w:rsidRPr="006C6739">
        <w:rPr>
          <w:rFonts w:ascii="Calibri" w:hAnsi="Calibri"/>
          <w:sz w:val="24"/>
          <w:szCs w:val="24"/>
          <w:lang w:val="nl-NL"/>
        </w:rPr>
        <w:t>systeem met 7” touchscreen</w:t>
      </w:r>
      <w:r w:rsidR="003D0EFA" w:rsidRPr="006C6739">
        <w:rPr>
          <w:rFonts w:ascii="Calibri" w:hAnsi="Calibri"/>
          <w:sz w:val="24"/>
          <w:szCs w:val="24"/>
          <w:lang w:val="nl-NL"/>
        </w:rPr>
        <w:t>. Op dit hoge resolutiescherm is het mogelijk de omgeving van je smartphone te ‘spiegelen’</w:t>
      </w:r>
      <w:r w:rsidR="001A1483" w:rsidRPr="006C6739">
        <w:rPr>
          <w:rFonts w:ascii="Calibri" w:hAnsi="Calibri"/>
          <w:sz w:val="24"/>
          <w:szCs w:val="24"/>
          <w:lang w:val="nl-NL"/>
        </w:rPr>
        <w:t xml:space="preserve"> </w:t>
      </w:r>
      <w:r w:rsidR="00835660" w:rsidRPr="006C6739">
        <w:rPr>
          <w:rFonts w:ascii="Calibri" w:hAnsi="Calibri"/>
          <w:sz w:val="24"/>
          <w:szCs w:val="24"/>
          <w:lang w:val="nl-NL"/>
        </w:rPr>
        <w:t>-dankzij Apple CarPlay en Android Auto</w:t>
      </w:r>
      <w:r w:rsidR="00835660" w:rsidRPr="006C6739">
        <w:rPr>
          <w:rFonts w:ascii="Calibri" w:hAnsi="Calibri"/>
          <w:sz w:val="24"/>
          <w:szCs w:val="24"/>
          <w:vertAlign w:val="superscript"/>
          <w:lang w:val="nl-NL"/>
        </w:rPr>
        <w:t>TM</w:t>
      </w:r>
      <w:r w:rsidR="001B770D" w:rsidRPr="006C6739">
        <w:rPr>
          <w:rFonts w:ascii="Calibri" w:hAnsi="Calibri"/>
          <w:sz w:val="24"/>
          <w:szCs w:val="24"/>
          <w:lang w:val="nl-NL"/>
        </w:rPr>
        <w:t>*</w:t>
      </w:r>
      <w:r w:rsidR="00835660" w:rsidRPr="006C6739">
        <w:rPr>
          <w:rFonts w:ascii="Calibri" w:hAnsi="Calibri"/>
          <w:sz w:val="24"/>
          <w:szCs w:val="24"/>
          <w:lang w:val="nl-NL"/>
        </w:rPr>
        <w:t xml:space="preserve">- </w:t>
      </w:r>
      <w:r w:rsidR="003D0EFA" w:rsidRPr="006C6739">
        <w:rPr>
          <w:rFonts w:ascii="Calibri" w:hAnsi="Calibri"/>
          <w:sz w:val="24"/>
          <w:szCs w:val="24"/>
          <w:lang w:val="nl-NL"/>
        </w:rPr>
        <w:t xml:space="preserve">zodat de bestuurder </w:t>
      </w:r>
      <w:r w:rsidR="00A22EDD" w:rsidRPr="006C6739">
        <w:rPr>
          <w:rFonts w:ascii="Calibri" w:hAnsi="Calibri"/>
          <w:sz w:val="24"/>
          <w:szCs w:val="24"/>
          <w:lang w:val="nl-NL"/>
        </w:rPr>
        <w:t>de</w:t>
      </w:r>
      <w:r w:rsidR="003D0EFA" w:rsidRPr="006C6739">
        <w:rPr>
          <w:rFonts w:ascii="Calibri" w:hAnsi="Calibri"/>
          <w:sz w:val="24"/>
          <w:szCs w:val="24"/>
          <w:lang w:val="nl-NL"/>
        </w:rPr>
        <w:t xml:space="preserve"> handen veilig aan het stuur kan houden</w:t>
      </w:r>
      <w:r w:rsidR="0061384D" w:rsidRPr="006C6739">
        <w:rPr>
          <w:rFonts w:ascii="Calibri" w:hAnsi="Calibri"/>
          <w:sz w:val="24"/>
          <w:szCs w:val="24"/>
          <w:lang w:val="nl-NL"/>
        </w:rPr>
        <w:t>.</w:t>
      </w:r>
      <w:r w:rsidR="003D0EFA" w:rsidRPr="006C6739">
        <w:rPr>
          <w:rFonts w:ascii="Calibri" w:hAnsi="Calibri"/>
          <w:sz w:val="24"/>
          <w:szCs w:val="24"/>
          <w:lang w:val="nl-NL"/>
        </w:rPr>
        <w:t xml:space="preserve"> </w:t>
      </w:r>
    </w:p>
    <w:p w:rsidR="00D93146" w:rsidRPr="006C6739" w:rsidRDefault="00D93146" w:rsidP="00DB2B69">
      <w:pPr>
        <w:pStyle w:val="NoSpacing"/>
        <w:rPr>
          <w:rFonts w:ascii="Calibri" w:hAnsi="Calibri"/>
          <w:b/>
          <w:color w:val="auto"/>
          <w:sz w:val="24"/>
          <w:szCs w:val="24"/>
          <w:lang w:val="nl-NL"/>
        </w:rPr>
      </w:pPr>
    </w:p>
    <w:p w:rsidR="00D93146" w:rsidRPr="006C6739" w:rsidRDefault="00D93146" w:rsidP="00DB2B69">
      <w:pPr>
        <w:pStyle w:val="NoSpacing"/>
        <w:rPr>
          <w:rFonts w:ascii="Calibri" w:hAnsi="Calibri"/>
          <w:b/>
          <w:color w:val="auto"/>
          <w:sz w:val="24"/>
          <w:szCs w:val="24"/>
          <w:lang w:val="nl-NL"/>
        </w:rPr>
      </w:pPr>
    </w:p>
    <w:p w:rsidR="00CC3115" w:rsidRPr="006C6739" w:rsidRDefault="00CC3115" w:rsidP="00CC3115">
      <w:pPr>
        <w:pStyle w:val="NoSpacing"/>
        <w:rPr>
          <w:rFonts w:ascii="Calibri" w:hAnsi="Calibri"/>
          <w:b/>
          <w:color w:val="auto"/>
          <w:sz w:val="24"/>
          <w:szCs w:val="24"/>
          <w:lang w:val="nl-NL"/>
        </w:rPr>
      </w:pPr>
      <w:r w:rsidRPr="006C6739">
        <w:rPr>
          <w:rFonts w:ascii="Calibri" w:hAnsi="Calibri"/>
          <w:color w:val="auto"/>
          <w:sz w:val="24"/>
          <w:szCs w:val="24"/>
          <w:lang w:val="nl-NL"/>
        </w:rPr>
        <w:t xml:space="preserve">Net als bij alle andere in </w:t>
      </w:r>
      <w:r w:rsidRPr="006C6739">
        <w:rPr>
          <w:rFonts w:ascii="Calibri" w:hAnsi="Calibri" w:cstheme="minorHAnsi"/>
          <w:sz w:val="24"/>
          <w:szCs w:val="24"/>
          <w:lang w:val="nl-NL"/>
        </w:rPr>
        <w:t>Nederland bij een officiële FCA-dealer in Nederland nieuw gekochte Abarth, worden ook de “70th Anniversary”-modellen  standaard geleverd met 5 jaar kilometervrije fabrieksgarantie inclusief mobiliteitsgarantie.</w:t>
      </w:r>
    </w:p>
    <w:p w:rsidR="003E5F05" w:rsidRPr="006C6739" w:rsidRDefault="003E5F05" w:rsidP="003E5F05">
      <w:pPr>
        <w:rPr>
          <w:rStyle w:val="Hyperlink"/>
          <w:rFonts w:ascii="Calibri" w:hAnsi="Calibri" w:cs="Helvetica"/>
          <w:sz w:val="24"/>
          <w:szCs w:val="24"/>
          <w:lang w:val="nl-NL"/>
        </w:rPr>
      </w:pPr>
      <w:r w:rsidRPr="006C6739">
        <w:rPr>
          <w:rFonts w:ascii="Calibri" w:hAnsi="Calibri" w:cs="Helvetica"/>
          <w:sz w:val="24"/>
          <w:szCs w:val="24"/>
          <w:lang w:val="nl-NL"/>
        </w:rPr>
        <w:t xml:space="preserve"> </w:t>
      </w:r>
    </w:p>
    <w:p w:rsidR="003E5F05" w:rsidRPr="006C6739" w:rsidRDefault="003E5F05" w:rsidP="00DB2B69">
      <w:pPr>
        <w:pStyle w:val="NoSpacing"/>
        <w:rPr>
          <w:lang w:val="nl-NL"/>
        </w:rPr>
      </w:pPr>
    </w:p>
    <w:p w:rsidR="002C09F7" w:rsidRPr="006C6739" w:rsidRDefault="002C09F7" w:rsidP="00DF1544">
      <w:pPr>
        <w:pStyle w:val="NoSpacing"/>
        <w:rPr>
          <w:rFonts w:ascii="Calibri" w:hAnsi="Calibri"/>
          <w:b/>
          <w:sz w:val="24"/>
          <w:szCs w:val="24"/>
          <w:lang w:val="nl-NL"/>
        </w:rPr>
      </w:pPr>
      <w:r w:rsidRPr="006C6739">
        <w:rPr>
          <w:rFonts w:ascii="Calibri" w:hAnsi="Calibri"/>
          <w:b/>
          <w:sz w:val="24"/>
          <w:szCs w:val="24"/>
          <w:lang w:val="nl-NL"/>
        </w:rPr>
        <w:t xml:space="preserve">1949-2019: hoogtepunten in de rijke geschiedenis van Abarth </w:t>
      </w:r>
    </w:p>
    <w:p w:rsidR="002C09F7" w:rsidRPr="006C6739" w:rsidRDefault="002C09F7" w:rsidP="00DF1544">
      <w:pPr>
        <w:pStyle w:val="NoSpacing"/>
        <w:rPr>
          <w:rFonts w:ascii="Calibri" w:hAnsi="Calibri"/>
          <w:sz w:val="24"/>
          <w:szCs w:val="24"/>
          <w:lang w:val="nl-NL"/>
        </w:rPr>
      </w:pPr>
      <w:r w:rsidRPr="006C6739">
        <w:rPr>
          <w:rFonts w:ascii="Calibri" w:hAnsi="Calibri"/>
          <w:sz w:val="24"/>
          <w:szCs w:val="24"/>
          <w:lang w:val="nl-NL"/>
        </w:rPr>
        <w:t>De legende van het merk met de schorpioen begon op 31 maart 1949 toen Carlo Abarth (1908-1979) samen met coureur Guido Scagliarini</w:t>
      </w:r>
      <w:r w:rsidR="00467862" w:rsidRPr="006C6739">
        <w:rPr>
          <w:rFonts w:ascii="Calibri" w:hAnsi="Calibri"/>
          <w:sz w:val="24"/>
          <w:szCs w:val="24"/>
          <w:lang w:val="nl-NL"/>
        </w:rPr>
        <w:t>, Abarth &amp; C. startte</w:t>
      </w:r>
      <w:r w:rsidRPr="006C6739">
        <w:rPr>
          <w:rFonts w:ascii="Calibri" w:hAnsi="Calibri"/>
          <w:sz w:val="24"/>
          <w:szCs w:val="24"/>
          <w:lang w:val="nl-NL"/>
        </w:rPr>
        <w:t>. Het eerste voertuig dat ze produceerde</w:t>
      </w:r>
      <w:r w:rsidR="006772AF" w:rsidRPr="006C6739">
        <w:rPr>
          <w:rFonts w:ascii="Calibri" w:hAnsi="Calibri"/>
          <w:sz w:val="24"/>
          <w:szCs w:val="24"/>
          <w:lang w:val="nl-NL"/>
        </w:rPr>
        <w:t>n</w:t>
      </w:r>
      <w:r w:rsidR="00AD2D8D" w:rsidRPr="006C6739">
        <w:rPr>
          <w:rFonts w:ascii="Calibri" w:hAnsi="Calibri"/>
          <w:sz w:val="24"/>
          <w:szCs w:val="24"/>
          <w:lang w:val="nl-NL"/>
        </w:rPr>
        <w:t>,</w:t>
      </w:r>
      <w:r w:rsidRPr="006C6739">
        <w:rPr>
          <w:rFonts w:ascii="Calibri" w:hAnsi="Calibri"/>
          <w:sz w:val="24"/>
          <w:szCs w:val="24"/>
          <w:lang w:val="nl-NL"/>
        </w:rPr>
        <w:t xml:space="preserve"> was de op de Fiat 1100 gebaseerde 204 A Roadster. Dit model won direct het Italiaanse “1100 Sport”-kampioenschap en de Formule 2 titel. Sindsdien groeide de lijst met race- en industrierecords in rap tempo. De geest van het merk is altijd geweest om maximale prestaties te combineren met vakmanschap en technologie.</w:t>
      </w:r>
    </w:p>
    <w:p w:rsidR="002C09F7" w:rsidRPr="006C6739" w:rsidRDefault="002C09F7" w:rsidP="00DF1544">
      <w:pPr>
        <w:pStyle w:val="NoSpacing"/>
        <w:rPr>
          <w:rFonts w:ascii="Calibri" w:hAnsi="Calibri"/>
          <w:sz w:val="24"/>
          <w:szCs w:val="24"/>
          <w:lang w:val="nl-NL"/>
        </w:rPr>
      </w:pPr>
      <w:r w:rsidRPr="006C6739">
        <w:rPr>
          <w:rFonts w:ascii="Calibri" w:hAnsi="Calibri"/>
          <w:sz w:val="24"/>
          <w:szCs w:val="24"/>
          <w:lang w:val="nl-NL"/>
        </w:rPr>
        <w:t>De carrière van Carlo Abarth begon echter niet met auto’s, maar met motorfietsen. Als 20-jarige won hij al zijn eerste motorrace. Het jaar daarop bouwde hij zijn eigen Abarth motorfiets. Door een ongeval werd hij echter gedwongen te stoppen met motorfietsen.</w:t>
      </w:r>
      <w:r w:rsidR="004D619F" w:rsidRPr="006C6739">
        <w:rPr>
          <w:rFonts w:ascii="Calibri" w:hAnsi="Calibri"/>
          <w:sz w:val="24"/>
          <w:szCs w:val="24"/>
          <w:lang w:val="nl-NL"/>
        </w:rPr>
        <w:t xml:space="preserve"> </w:t>
      </w:r>
      <w:r w:rsidRPr="006C6739">
        <w:rPr>
          <w:rFonts w:ascii="Calibri" w:hAnsi="Calibri"/>
          <w:sz w:val="24"/>
          <w:szCs w:val="24"/>
          <w:lang w:val="nl-NL"/>
        </w:rPr>
        <w:t xml:space="preserve">Een tweede ernstig ongeluk in 1939 dwong hem helemaal te stoppen met racen </w:t>
      </w:r>
      <w:r w:rsidR="00E33BEB" w:rsidRPr="006C6739">
        <w:rPr>
          <w:rFonts w:ascii="Calibri" w:hAnsi="Calibri"/>
          <w:sz w:val="24"/>
          <w:szCs w:val="24"/>
          <w:lang w:val="nl-NL"/>
        </w:rPr>
        <w:t xml:space="preserve">. Het </w:t>
      </w:r>
      <w:r w:rsidRPr="006C6739">
        <w:rPr>
          <w:rFonts w:ascii="Calibri" w:hAnsi="Calibri"/>
          <w:sz w:val="24"/>
          <w:szCs w:val="24"/>
          <w:lang w:val="nl-NL"/>
        </w:rPr>
        <w:t xml:space="preserve">is de start van een nieuw begin voor Carlo Abarth. In 1945 verhuist hij naar Merano en krijgt de Italiaanse nationaliteit. In 1949 begint hij Abarth &amp; C. en maakte tuningkits voor de massa om snelheid, vermogen en acceleratie te verbeteren. </w:t>
      </w:r>
      <w:r w:rsidR="00C60330" w:rsidRPr="006C6739">
        <w:rPr>
          <w:rFonts w:ascii="Calibri" w:hAnsi="Calibri"/>
          <w:sz w:val="24"/>
          <w:szCs w:val="24"/>
          <w:lang w:val="nl-NL"/>
        </w:rPr>
        <w:t>Noemenswaardig</w:t>
      </w:r>
      <w:r w:rsidRPr="006C6739">
        <w:rPr>
          <w:rFonts w:ascii="Calibri" w:hAnsi="Calibri"/>
          <w:sz w:val="24"/>
          <w:szCs w:val="24"/>
          <w:lang w:val="nl-NL"/>
        </w:rPr>
        <w:t xml:space="preserve"> waren de uitlaatsystemen die iconisch werden voor de “Abarth style”. In slechts een paar jaar veroverde Abarth &amp; C. de wereld. In 1962 werkte er 375 mensen die samen 257</w:t>
      </w:r>
      <w:r w:rsidR="00123376" w:rsidRPr="006C6739">
        <w:rPr>
          <w:rFonts w:ascii="Calibri" w:hAnsi="Calibri"/>
          <w:sz w:val="24"/>
          <w:szCs w:val="24"/>
          <w:lang w:val="nl-NL"/>
        </w:rPr>
        <w:t>.</w:t>
      </w:r>
      <w:r w:rsidRPr="006C6739">
        <w:rPr>
          <w:rFonts w:ascii="Calibri" w:hAnsi="Calibri"/>
          <w:sz w:val="24"/>
          <w:szCs w:val="24"/>
          <w:lang w:val="nl-NL"/>
        </w:rPr>
        <w:t>000 uitlaatsystemen produceerde</w:t>
      </w:r>
      <w:r w:rsidR="006772AF" w:rsidRPr="006C6739">
        <w:rPr>
          <w:rFonts w:ascii="Calibri" w:hAnsi="Calibri"/>
          <w:sz w:val="24"/>
          <w:szCs w:val="24"/>
          <w:lang w:val="nl-NL"/>
        </w:rPr>
        <w:t>n,</w:t>
      </w:r>
      <w:r w:rsidRPr="006C6739">
        <w:rPr>
          <w:rFonts w:ascii="Calibri" w:hAnsi="Calibri"/>
          <w:sz w:val="24"/>
          <w:szCs w:val="24"/>
          <w:lang w:val="nl-NL"/>
        </w:rPr>
        <w:t xml:space="preserve"> waarvan 65% voor de export. </w:t>
      </w:r>
    </w:p>
    <w:p w:rsidR="002C09F7" w:rsidRPr="006C6739" w:rsidRDefault="002C09F7" w:rsidP="00DF1544">
      <w:pPr>
        <w:pStyle w:val="NoSpacing"/>
        <w:rPr>
          <w:rFonts w:ascii="Calibri" w:hAnsi="Calibri"/>
          <w:sz w:val="24"/>
          <w:szCs w:val="24"/>
          <w:lang w:val="nl-NL"/>
        </w:rPr>
      </w:pPr>
      <w:r w:rsidRPr="006C6739">
        <w:rPr>
          <w:rFonts w:ascii="Calibri" w:hAnsi="Calibri"/>
          <w:sz w:val="24"/>
          <w:szCs w:val="24"/>
          <w:lang w:val="nl-NL"/>
        </w:rPr>
        <w:t xml:space="preserve">De late jaren 50 en de jaren 60 waren de meest succesvolle voor het bedrijf. Zo brak een door Bertone ontworpen Fiat Abarth 750 in 1956 het endurance- en snelheidsrecord. Op 18 juni op het circuit van Monza brak het het 24-uursrecord met 3.743 gereden kilometers met een gemiddelde snelheid van 155 km/h. Op hetzelfde circuit noteerde Abarth tussen 27 en 29 juni nog meer records: De 5.000 en 10.000 km, de 5.000 mijl en ook de 48 èn 72 uurs. Hetzelfde voertuig was ontworpen door Zagato in twee verschillende versies: de Fiat Abarth 750 Zagato (1956) en de Fiat Abarth 750 GT Zagato (1956). </w:t>
      </w:r>
    </w:p>
    <w:p w:rsidR="002C09F7" w:rsidRPr="006C6739" w:rsidRDefault="002C09F7" w:rsidP="00DF1544">
      <w:pPr>
        <w:pStyle w:val="NoSpacing"/>
        <w:rPr>
          <w:rFonts w:ascii="Calibri" w:hAnsi="Calibri"/>
          <w:sz w:val="24"/>
          <w:szCs w:val="24"/>
          <w:lang w:val="nl-NL"/>
        </w:rPr>
      </w:pPr>
    </w:p>
    <w:p w:rsidR="002C09F7" w:rsidRPr="006C6739" w:rsidRDefault="002C09F7" w:rsidP="00DF1544">
      <w:pPr>
        <w:pStyle w:val="NoSpacing"/>
        <w:rPr>
          <w:rFonts w:ascii="Calibri" w:hAnsi="Calibri"/>
          <w:sz w:val="24"/>
          <w:szCs w:val="24"/>
          <w:lang w:val="nl-NL"/>
        </w:rPr>
      </w:pPr>
      <w:r w:rsidRPr="006C6739">
        <w:rPr>
          <w:rFonts w:ascii="Calibri" w:hAnsi="Calibri"/>
          <w:sz w:val="24"/>
          <w:szCs w:val="24"/>
          <w:lang w:val="nl-NL"/>
        </w:rPr>
        <w:t xml:space="preserve">De brul van de auto bereikte ook de zoon van de Amerikaanse president, Franklin Delano Roosevelt Jr., die zich naar </w:t>
      </w:r>
      <w:r w:rsidR="00123376" w:rsidRPr="006C6739">
        <w:rPr>
          <w:rFonts w:ascii="Calibri" w:hAnsi="Calibri"/>
          <w:sz w:val="24"/>
          <w:szCs w:val="24"/>
          <w:lang w:val="nl-NL"/>
        </w:rPr>
        <w:t>Italië</w:t>
      </w:r>
      <w:r w:rsidRPr="006C6739">
        <w:rPr>
          <w:rFonts w:ascii="Calibri" w:hAnsi="Calibri"/>
          <w:sz w:val="24"/>
          <w:szCs w:val="24"/>
          <w:lang w:val="nl-NL"/>
        </w:rPr>
        <w:t xml:space="preserve"> snelde om persoonlijk e</w:t>
      </w:r>
      <w:r w:rsidR="00123376" w:rsidRPr="006C6739">
        <w:rPr>
          <w:rFonts w:ascii="Calibri" w:hAnsi="Calibri"/>
          <w:sz w:val="24"/>
          <w:szCs w:val="24"/>
          <w:lang w:val="nl-NL"/>
        </w:rPr>
        <w:t>e</w:t>
      </w:r>
      <w:r w:rsidRPr="006C6739">
        <w:rPr>
          <w:rFonts w:ascii="Calibri" w:hAnsi="Calibri"/>
          <w:sz w:val="24"/>
          <w:szCs w:val="24"/>
          <w:lang w:val="nl-NL"/>
        </w:rPr>
        <w:t xml:space="preserve">n exclusief contract te tekenen om Abarth te mogen distribueren. In 1958 nam Abarth de nieuwe, kleine Fiat 500 onder handen. In datzelfde jaar verstevigde de band </w:t>
      </w:r>
      <w:r w:rsidR="00123376" w:rsidRPr="006C6739">
        <w:rPr>
          <w:rFonts w:ascii="Calibri" w:hAnsi="Calibri"/>
          <w:sz w:val="24"/>
          <w:szCs w:val="24"/>
          <w:lang w:val="nl-NL"/>
        </w:rPr>
        <w:t>met</w:t>
      </w:r>
      <w:r w:rsidRPr="006C6739">
        <w:rPr>
          <w:rFonts w:ascii="Calibri" w:hAnsi="Calibri"/>
          <w:sz w:val="24"/>
          <w:szCs w:val="24"/>
          <w:lang w:val="nl-NL"/>
        </w:rPr>
        <w:t xml:space="preserve"> Fiat. Zo stelde </w:t>
      </w:r>
      <w:r w:rsidR="009648A7" w:rsidRPr="006C6739">
        <w:rPr>
          <w:rFonts w:ascii="Calibri" w:hAnsi="Calibri"/>
          <w:sz w:val="24"/>
          <w:szCs w:val="24"/>
          <w:lang w:val="nl-NL"/>
        </w:rPr>
        <w:t xml:space="preserve">Fiat </w:t>
      </w:r>
      <w:r w:rsidR="00123376" w:rsidRPr="006C6739">
        <w:rPr>
          <w:rFonts w:ascii="Calibri" w:hAnsi="Calibri"/>
          <w:sz w:val="24"/>
          <w:szCs w:val="24"/>
          <w:lang w:val="nl-NL"/>
        </w:rPr>
        <w:lastRenderedPageBreak/>
        <w:t>financiële</w:t>
      </w:r>
      <w:r w:rsidRPr="006C6739">
        <w:rPr>
          <w:rFonts w:ascii="Calibri" w:hAnsi="Calibri"/>
          <w:sz w:val="24"/>
          <w:szCs w:val="24"/>
          <w:lang w:val="nl-NL"/>
        </w:rPr>
        <w:t xml:space="preserve"> </w:t>
      </w:r>
      <w:r w:rsidR="00123376" w:rsidRPr="006C6739">
        <w:rPr>
          <w:rFonts w:ascii="Calibri" w:hAnsi="Calibri"/>
          <w:sz w:val="24"/>
          <w:szCs w:val="24"/>
          <w:lang w:val="nl-NL"/>
        </w:rPr>
        <w:t>beloningen</w:t>
      </w:r>
      <w:r w:rsidRPr="006C6739">
        <w:rPr>
          <w:rFonts w:ascii="Calibri" w:hAnsi="Calibri"/>
          <w:sz w:val="24"/>
          <w:szCs w:val="24"/>
          <w:lang w:val="nl-NL"/>
        </w:rPr>
        <w:t xml:space="preserve"> in het </w:t>
      </w:r>
      <w:r w:rsidR="00123376" w:rsidRPr="006C6739">
        <w:rPr>
          <w:rFonts w:ascii="Calibri" w:hAnsi="Calibri"/>
          <w:sz w:val="24"/>
          <w:szCs w:val="24"/>
          <w:lang w:val="nl-NL"/>
        </w:rPr>
        <w:t>verschiet</w:t>
      </w:r>
      <w:r w:rsidRPr="006C6739">
        <w:rPr>
          <w:rFonts w:ascii="Calibri" w:hAnsi="Calibri"/>
          <w:sz w:val="24"/>
          <w:szCs w:val="24"/>
          <w:lang w:val="nl-NL"/>
        </w:rPr>
        <w:t xml:space="preserve"> voor iedere overwinning en record dat het team zou bereiken. Dat vormde de basis voor een indrukwekkende lijst: 10 wereldrecords, 133 internationale records en meer dan 10.000 overwinningen op het circuit.</w:t>
      </w:r>
      <w:r w:rsidRPr="006C6739">
        <w:rPr>
          <w:rStyle w:val="apple-converted-space"/>
          <w:rFonts w:ascii="Calibri" w:hAnsi="Calibri"/>
          <w:sz w:val="24"/>
          <w:szCs w:val="24"/>
          <w:shd w:val="clear" w:color="auto" w:fill="FFFFFF"/>
          <w:lang w:val="nl-NL"/>
        </w:rPr>
        <w:t> </w:t>
      </w:r>
      <w:r w:rsidRPr="006C6739">
        <w:rPr>
          <w:rFonts w:ascii="Calibri" w:hAnsi="Calibri"/>
          <w:sz w:val="24"/>
          <w:szCs w:val="24"/>
          <w:lang w:val="nl-NL"/>
        </w:rPr>
        <w:t>De 60-er jaren w</w:t>
      </w:r>
      <w:r w:rsidR="00123376" w:rsidRPr="006C6739">
        <w:rPr>
          <w:rFonts w:ascii="Calibri" w:hAnsi="Calibri"/>
          <w:sz w:val="24"/>
          <w:szCs w:val="24"/>
          <w:lang w:val="nl-NL"/>
        </w:rPr>
        <w:t>aren gouden tijden voor Abarth en</w:t>
      </w:r>
      <w:r w:rsidRPr="006C6739">
        <w:rPr>
          <w:rFonts w:ascii="Calibri" w:hAnsi="Calibri"/>
          <w:sz w:val="24"/>
          <w:szCs w:val="24"/>
          <w:lang w:val="nl-NL"/>
        </w:rPr>
        <w:t xml:space="preserve">“Abarth” wordt synoniem voor snelheid, moed, prestatie en ontwikkeling. </w:t>
      </w:r>
    </w:p>
    <w:p w:rsidR="002C09F7" w:rsidRPr="006C6739" w:rsidRDefault="002C09F7" w:rsidP="00DF1544">
      <w:pPr>
        <w:pStyle w:val="NoSpacing"/>
        <w:rPr>
          <w:rFonts w:ascii="Calibri" w:hAnsi="Calibri"/>
          <w:sz w:val="24"/>
          <w:szCs w:val="24"/>
          <w:lang w:val="nl-NL"/>
        </w:rPr>
      </w:pPr>
    </w:p>
    <w:p w:rsidR="002C09F7" w:rsidRPr="006C6739" w:rsidRDefault="002C09F7" w:rsidP="00DF1544">
      <w:pPr>
        <w:pStyle w:val="NoSpacing"/>
        <w:rPr>
          <w:rStyle w:val="apple-converted-space"/>
          <w:rFonts w:ascii="Calibri" w:hAnsi="Calibri" w:cs="Arial"/>
          <w:sz w:val="24"/>
          <w:szCs w:val="24"/>
          <w:shd w:val="clear" w:color="auto" w:fill="FFFFFF"/>
          <w:lang w:val="nl-NL"/>
        </w:rPr>
      </w:pPr>
      <w:r w:rsidRPr="006C6739">
        <w:rPr>
          <w:rFonts w:ascii="Calibri" w:hAnsi="Calibri"/>
          <w:sz w:val="24"/>
          <w:szCs w:val="24"/>
          <w:lang w:val="nl-NL"/>
        </w:rPr>
        <w:t xml:space="preserve">De lijst van voertuigen die de naam Abarth sierde is een lange: van de 850 TC, die overwinningen boekte op nagenoeg alle internationale circuits </w:t>
      </w:r>
      <w:r w:rsidR="00123376" w:rsidRPr="006C6739">
        <w:rPr>
          <w:rFonts w:ascii="Calibri" w:hAnsi="Calibri"/>
          <w:sz w:val="24"/>
          <w:szCs w:val="24"/>
          <w:lang w:val="nl-NL"/>
        </w:rPr>
        <w:t>waaronder</w:t>
      </w:r>
      <w:r w:rsidRPr="006C6739">
        <w:rPr>
          <w:rFonts w:ascii="Calibri" w:hAnsi="Calibri"/>
          <w:sz w:val="24"/>
          <w:szCs w:val="24"/>
          <w:lang w:val="nl-NL"/>
        </w:rPr>
        <w:t xml:space="preserve">  de Nürburgring, tot de Fiat Abarth “1000 Berlina” en de </w:t>
      </w:r>
      <w:r w:rsidR="006772AF" w:rsidRPr="006C6739">
        <w:rPr>
          <w:rFonts w:ascii="Calibri" w:hAnsi="Calibri"/>
          <w:sz w:val="24"/>
          <w:szCs w:val="24"/>
          <w:lang w:val="nl-NL"/>
        </w:rPr>
        <w:t>“</w:t>
      </w:r>
      <w:r w:rsidRPr="006C6739">
        <w:rPr>
          <w:rFonts w:ascii="Calibri" w:hAnsi="Calibri"/>
          <w:sz w:val="24"/>
          <w:szCs w:val="24"/>
          <w:lang w:val="nl-NL"/>
        </w:rPr>
        <w:t>2300 S</w:t>
      </w:r>
      <w:r w:rsidR="006772AF" w:rsidRPr="006C6739">
        <w:rPr>
          <w:rFonts w:ascii="Calibri" w:hAnsi="Calibri"/>
          <w:sz w:val="24"/>
          <w:szCs w:val="24"/>
          <w:lang w:val="nl-NL"/>
        </w:rPr>
        <w:t>”</w:t>
      </w:r>
      <w:r w:rsidRPr="006C6739">
        <w:rPr>
          <w:rFonts w:ascii="Calibri" w:hAnsi="Calibri"/>
          <w:sz w:val="24"/>
          <w:szCs w:val="24"/>
          <w:lang w:val="nl-NL"/>
        </w:rPr>
        <w:t xml:space="preserve"> die ondanks slechte weersomstandigheden </w:t>
      </w:r>
      <w:r w:rsidR="00E80C91" w:rsidRPr="006C6739">
        <w:rPr>
          <w:rFonts w:ascii="Calibri" w:hAnsi="Calibri"/>
          <w:sz w:val="24"/>
          <w:szCs w:val="24"/>
          <w:lang w:val="nl-NL"/>
        </w:rPr>
        <w:t>e</w:t>
      </w:r>
      <w:r w:rsidRPr="006C6739">
        <w:rPr>
          <w:rFonts w:ascii="Calibri" w:hAnsi="Calibri"/>
          <w:sz w:val="24"/>
          <w:szCs w:val="24"/>
          <w:lang w:val="nl-NL"/>
        </w:rPr>
        <w:t xml:space="preserve">en serie records brak </w:t>
      </w:r>
      <w:r w:rsidR="00E80C91" w:rsidRPr="006C6739">
        <w:rPr>
          <w:rFonts w:ascii="Calibri" w:hAnsi="Calibri"/>
          <w:sz w:val="24"/>
          <w:szCs w:val="24"/>
          <w:lang w:val="nl-NL"/>
        </w:rPr>
        <w:t>o</w:t>
      </w:r>
      <w:r w:rsidRPr="006C6739">
        <w:rPr>
          <w:rFonts w:ascii="Calibri" w:hAnsi="Calibri"/>
          <w:sz w:val="24"/>
          <w:szCs w:val="24"/>
          <w:lang w:val="nl-NL"/>
        </w:rPr>
        <w:t>p het circuit van Monza.</w:t>
      </w:r>
      <w:r w:rsidRPr="006C6739">
        <w:rPr>
          <w:rStyle w:val="apple-converted-space"/>
          <w:rFonts w:ascii="Calibri" w:hAnsi="Calibri"/>
          <w:sz w:val="24"/>
          <w:szCs w:val="24"/>
          <w:shd w:val="clear" w:color="auto" w:fill="FFFFFF"/>
          <w:lang w:val="nl-NL"/>
        </w:rPr>
        <w:t> </w:t>
      </w:r>
    </w:p>
    <w:p w:rsidR="002C09F7" w:rsidRPr="006C6739" w:rsidRDefault="002C09F7" w:rsidP="00DF1544">
      <w:pPr>
        <w:pStyle w:val="NoSpacing"/>
        <w:rPr>
          <w:rFonts w:ascii="Calibri" w:hAnsi="Calibri" w:cs="Arial"/>
          <w:sz w:val="24"/>
          <w:szCs w:val="24"/>
          <w:shd w:val="clear" w:color="auto" w:fill="FFFFFF"/>
          <w:lang w:val="nl-NL"/>
        </w:rPr>
      </w:pPr>
      <w:r w:rsidRPr="006C6739">
        <w:rPr>
          <w:rFonts w:ascii="Calibri" w:hAnsi="Calibri"/>
          <w:sz w:val="24"/>
          <w:szCs w:val="24"/>
          <w:lang w:val="en-US"/>
        </w:rPr>
        <w:t xml:space="preserve">In 1971 </w:t>
      </w:r>
      <w:proofErr w:type="spellStart"/>
      <w:r w:rsidRPr="006C6739">
        <w:rPr>
          <w:rFonts w:ascii="Calibri" w:hAnsi="Calibri"/>
          <w:sz w:val="24"/>
          <w:szCs w:val="24"/>
          <w:lang w:val="en-US"/>
        </w:rPr>
        <w:t>nam</w:t>
      </w:r>
      <w:proofErr w:type="spellEnd"/>
      <w:r w:rsidRPr="006C6739">
        <w:rPr>
          <w:rFonts w:ascii="Calibri" w:hAnsi="Calibri"/>
          <w:sz w:val="24"/>
          <w:szCs w:val="24"/>
          <w:lang w:val="en-US"/>
        </w:rPr>
        <w:t xml:space="preserve"> ‘Fiat Auto’ Abarth over. </w:t>
      </w:r>
      <w:r w:rsidRPr="006C6739">
        <w:rPr>
          <w:rFonts w:ascii="Calibri" w:hAnsi="Calibri"/>
          <w:sz w:val="24"/>
          <w:szCs w:val="24"/>
          <w:lang w:val="nl-NL"/>
        </w:rPr>
        <w:t>Het laatste voertuig waaraan de oprichter van het merk daadwerkelijk heeft meegewerkt is de A112 Abarth. Ook de jaren 80 zij</w:t>
      </w:r>
      <w:r w:rsidR="00E80C91" w:rsidRPr="006C6739">
        <w:rPr>
          <w:rFonts w:ascii="Calibri" w:hAnsi="Calibri"/>
          <w:sz w:val="24"/>
          <w:szCs w:val="24"/>
          <w:lang w:val="nl-NL"/>
        </w:rPr>
        <w:t>n succesvol met legendarische m</w:t>
      </w:r>
      <w:r w:rsidRPr="006C6739">
        <w:rPr>
          <w:rFonts w:ascii="Calibri" w:hAnsi="Calibri"/>
          <w:sz w:val="24"/>
          <w:szCs w:val="24"/>
          <w:lang w:val="nl-NL"/>
        </w:rPr>
        <w:t>odellen als de Fiat 131 Abarth (</w:t>
      </w:r>
      <w:r w:rsidR="00FF142D" w:rsidRPr="006C6739">
        <w:rPr>
          <w:rFonts w:ascii="Calibri" w:hAnsi="Calibri"/>
          <w:sz w:val="24"/>
          <w:szCs w:val="24"/>
          <w:lang w:val="nl-NL"/>
        </w:rPr>
        <w:t xml:space="preserve">WRC - </w:t>
      </w:r>
      <w:r w:rsidRPr="006C6739">
        <w:rPr>
          <w:rFonts w:ascii="Calibri" w:hAnsi="Calibri"/>
          <w:sz w:val="24"/>
          <w:szCs w:val="24"/>
          <w:lang w:val="nl-NL"/>
        </w:rPr>
        <w:t xml:space="preserve">World Rally kampioen) en de Ritmo Abarth. </w:t>
      </w:r>
    </w:p>
    <w:p w:rsidR="002C09F7" w:rsidRPr="006C6739" w:rsidRDefault="002C09F7" w:rsidP="00DF1544">
      <w:pPr>
        <w:pStyle w:val="NoSpacing"/>
        <w:rPr>
          <w:rFonts w:ascii="Calibri" w:hAnsi="Calibri"/>
          <w:sz w:val="24"/>
          <w:szCs w:val="24"/>
          <w:lang w:val="nl-NL"/>
        </w:rPr>
      </w:pPr>
      <w:r w:rsidRPr="006C6739">
        <w:rPr>
          <w:rFonts w:ascii="Calibri" w:hAnsi="Calibri"/>
          <w:sz w:val="24"/>
          <w:szCs w:val="24"/>
          <w:lang w:val="nl-NL"/>
        </w:rPr>
        <w:t>Op 24 oktober 1979, onder het sterrenbeeld van de schorpioen, overlijdt Carlo Abarth.</w:t>
      </w:r>
    </w:p>
    <w:p w:rsidR="002C09F7" w:rsidRPr="006C6739" w:rsidRDefault="002C09F7" w:rsidP="00DF1544">
      <w:pPr>
        <w:pStyle w:val="NoSpacing"/>
        <w:rPr>
          <w:rFonts w:ascii="Calibri" w:hAnsi="Calibri"/>
          <w:sz w:val="24"/>
          <w:szCs w:val="24"/>
          <w:lang w:val="nl-NL"/>
        </w:rPr>
      </w:pPr>
    </w:p>
    <w:p w:rsidR="002C09F7" w:rsidRPr="006C6739" w:rsidRDefault="002C09F7" w:rsidP="00DF1544">
      <w:pPr>
        <w:pStyle w:val="NoSpacing"/>
        <w:rPr>
          <w:rFonts w:ascii="Calibri" w:hAnsi="Calibri"/>
          <w:color w:val="auto"/>
          <w:sz w:val="24"/>
          <w:szCs w:val="24"/>
          <w:lang w:val="nl-NL"/>
        </w:rPr>
      </w:pPr>
      <w:r w:rsidRPr="006C6739">
        <w:rPr>
          <w:rFonts w:ascii="Calibri" w:hAnsi="Calibri" w:cs="Arial"/>
          <w:sz w:val="24"/>
          <w:szCs w:val="24"/>
          <w:shd w:val="clear" w:color="auto" w:fill="FFFFFF"/>
          <w:lang w:val="nl-NL"/>
        </w:rPr>
        <w:t>In 2008 wordt</w:t>
      </w:r>
      <w:r w:rsidR="006772AF" w:rsidRPr="006C6739">
        <w:rPr>
          <w:rFonts w:ascii="Calibri" w:hAnsi="Calibri" w:cs="Arial"/>
          <w:sz w:val="24"/>
          <w:szCs w:val="24"/>
          <w:shd w:val="clear" w:color="auto" w:fill="FFFFFF"/>
          <w:lang w:val="nl-NL"/>
        </w:rPr>
        <w:t xml:space="preserve"> het merk Abarth nieuw leven in</w:t>
      </w:r>
      <w:r w:rsidRPr="006C6739">
        <w:rPr>
          <w:rFonts w:ascii="Calibri" w:hAnsi="Calibri" w:cs="Arial"/>
          <w:sz w:val="24"/>
          <w:szCs w:val="24"/>
          <w:shd w:val="clear" w:color="auto" w:fill="FFFFFF"/>
          <w:lang w:val="nl-NL"/>
        </w:rPr>
        <w:t xml:space="preserve">geblazen met de </w:t>
      </w:r>
      <w:r w:rsidRPr="006C6739">
        <w:rPr>
          <w:rFonts w:ascii="Calibri" w:hAnsi="Calibri"/>
          <w:color w:val="auto"/>
          <w:sz w:val="24"/>
          <w:szCs w:val="24"/>
          <w:lang w:val="nl-NL"/>
        </w:rPr>
        <w:t>Abarth Grande Punto (2007) en d</w:t>
      </w:r>
      <w:r w:rsidR="00FF142D" w:rsidRPr="006C6739">
        <w:rPr>
          <w:rFonts w:ascii="Calibri" w:hAnsi="Calibri"/>
          <w:color w:val="auto"/>
          <w:sz w:val="24"/>
          <w:szCs w:val="24"/>
          <w:lang w:val="nl-NL"/>
        </w:rPr>
        <w:t>e Abarth 500 (2008), met tuning</w:t>
      </w:r>
      <w:r w:rsidRPr="006C6739">
        <w:rPr>
          <w:rFonts w:ascii="Calibri" w:hAnsi="Calibri"/>
          <w:color w:val="auto"/>
          <w:sz w:val="24"/>
          <w:szCs w:val="24"/>
          <w:lang w:val="nl-NL"/>
        </w:rPr>
        <w:t>kits en de race versie van de Abarth Grande Punto, de  Rally Super 2000 en de Abarth 500 Assetto Corse. Daarna volgde de n</w:t>
      </w:r>
      <w:r w:rsidR="00FC0559" w:rsidRPr="006C6739">
        <w:rPr>
          <w:rFonts w:ascii="Calibri" w:hAnsi="Calibri"/>
          <w:color w:val="auto"/>
          <w:sz w:val="24"/>
          <w:szCs w:val="24"/>
          <w:lang w:val="nl-NL"/>
        </w:rPr>
        <w:t>ieuw</w:t>
      </w:r>
      <w:r w:rsidRPr="006C6739">
        <w:rPr>
          <w:rFonts w:ascii="Calibri" w:hAnsi="Calibri"/>
          <w:color w:val="auto"/>
          <w:sz w:val="24"/>
          <w:szCs w:val="24"/>
          <w:lang w:val="nl-NL"/>
        </w:rPr>
        <w:t>e modellen</w:t>
      </w:r>
      <w:r w:rsidR="006772AF" w:rsidRPr="006C6739">
        <w:rPr>
          <w:rFonts w:ascii="Calibri" w:hAnsi="Calibri"/>
          <w:color w:val="auto"/>
          <w:sz w:val="24"/>
          <w:szCs w:val="24"/>
          <w:lang w:val="nl-NL"/>
        </w:rPr>
        <w:t xml:space="preserve"> elkaar in rap tempo</w:t>
      </w:r>
      <w:r w:rsidRPr="006C6739">
        <w:rPr>
          <w:rFonts w:ascii="Calibri" w:hAnsi="Calibri"/>
          <w:color w:val="auto"/>
          <w:sz w:val="24"/>
          <w:szCs w:val="24"/>
          <w:lang w:val="nl-NL"/>
        </w:rPr>
        <w:t xml:space="preserve"> op</w:t>
      </w:r>
      <w:r w:rsidR="006772AF" w:rsidRPr="006C6739">
        <w:rPr>
          <w:rFonts w:ascii="Calibri" w:hAnsi="Calibri"/>
          <w:color w:val="auto"/>
          <w:sz w:val="24"/>
          <w:szCs w:val="24"/>
          <w:lang w:val="nl-NL"/>
        </w:rPr>
        <w:t>,</w:t>
      </w:r>
      <w:r w:rsidRPr="006C6739">
        <w:rPr>
          <w:rFonts w:ascii="Calibri" w:hAnsi="Calibri"/>
          <w:color w:val="auto"/>
          <w:sz w:val="24"/>
          <w:szCs w:val="24"/>
          <w:lang w:val="nl-NL"/>
        </w:rPr>
        <w:t xml:space="preserve"> zoals de Abarth 695 Tributo Ferrari (2010), de Abarth 595 Yamaha Factory Racing (2015), de Abarth 695 Biposto Record (2015), de Abarth 695 Rivale (2017), de Abarth 124 spider, de Abarth 124 rally (beide 2016), de Abarth 124 GT en de nieuwe Abarth 595 </w:t>
      </w:r>
      <w:r w:rsidR="00AD2D8D" w:rsidRPr="006C6739">
        <w:rPr>
          <w:rFonts w:ascii="Calibri" w:hAnsi="Calibri"/>
          <w:color w:val="auto"/>
          <w:sz w:val="24"/>
          <w:szCs w:val="24"/>
          <w:lang w:val="nl-NL"/>
        </w:rPr>
        <w:t>line-</w:t>
      </w:r>
      <w:r w:rsidRPr="006C6739">
        <w:rPr>
          <w:rFonts w:ascii="Calibri" w:hAnsi="Calibri"/>
          <w:color w:val="auto"/>
          <w:sz w:val="24"/>
          <w:szCs w:val="24"/>
          <w:lang w:val="nl-NL"/>
        </w:rPr>
        <w:t xml:space="preserve">up (beide in 2018 </w:t>
      </w:r>
      <w:r w:rsidR="00A839D8" w:rsidRPr="006C6739">
        <w:rPr>
          <w:rFonts w:ascii="Calibri" w:hAnsi="Calibri"/>
          <w:color w:val="auto"/>
          <w:sz w:val="24"/>
          <w:szCs w:val="24"/>
          <w:lang w:val="nl-NL"/>
        </w:rPr>
        <w:t>geïntroduceerd</w:t>
      </w:r>
      <w:r w:rsidRPr="006C6739">
        <w:rPr>
          <w:rFonts w:ascii="Calibri" w:hAnsi="Calibri"/>
          <w:color w:val="auto"/>
          <w:sz w:val="24"/>
          <w:szCs w:val="24"/>
          <w:lang w:val="nl-NL"/>
        </w:rPr>
        <w:t xml:space="preserve">). En vandaag zet de legende zich voort me de nieuwe Abarth "70th Anniversary" line-up. </w:t>
      </w:r>
    </w:p>
    <w:p w:rsidR="002C09F7" w:rsidRPr="006C6739" w:rsidRDefault="002C09F7" w:rsidP="00DF1544">
      <w:pPr>
        <w:pStyle w:val="NoSpacing"/>
        <w:rPr>
          <w:rFonts w:ascii="Calibri" w:hAnsi="Calibri"/>
          <w:sz w:val="24"/>
          <w:szCs w:val="24"/>
          <w:lang w:val="nl-NL"/>
        </w:rPr>
      </w:pPr>
    </w:p>
    <w:p w:rsidR="00D06A43" w:rsidRPr="006C6739" w:rsidRDefault="00D06A43" w:rsidP="00D06A43">
      <w:pPr>
        <w:spacing w:line="360" w:lineRule="auto"/>
        <w:jc w:val="both"/>
        <w:rPr>
          <w:i/>
          <w:iCs/>
          <w:szCs w:val="18"/>
          <w:lang w:val="en-US"/>
        </w:rPr>
      </w:pPr>
      <w:r w:rsidRPr="006C6739">
        <w:rPr>
          <w:i/>
          <w:lang w:val="en-US"/>
        </w:rPr>
        <w:t>*Android Auto, Google Play and Google Maps are trademarks of Google LLC.</w:t>
      </w:r>
    </w:p>
    <w:p w:rsidR="00D06A43" w:rsidRPr="006C6739" w:rsidRDefault="00D06A43" w:rsidP="00D06A43">
      <w:pPr>
        <w:spacing w:line="360" w:lineRule="auto"/>
        <w:jc w:val="both"/>
        <w:rPr>
          <w:i/>
          <w:iCs/>
          <w:szCs w:val="18"/>
          <w:lang w:val="en-US"/>
        </w:rPr>
      </w:pPr>
      <w:r w:rsidRPr="006C6739">
        <w:rPr>
          <w:i/>
          <w:lang w:val="en-US"/>
        </w:rPr>
        <w:t xml:space="preserve">Apple </w:t>
      </w:r>
      <w:proofErr w:type="spellStart"/>
      <w:r w:rsidRPr="006C6739">
        <w:rPr>
          <w:i/>
          <w:lang w:val="en-US"/>
        </w:rPr>
        <w:t>CarPlay</w:t>
      </w:r>
      <w:proofErr w:type="spellEnd"/>
      <w:r w:rsidRPr="006C6739">
        <w:rPr>
          <w:i/>
          <w:lang w:val="en-US"/>
        </w:rPr>
        <w:t xml:space="preserve"> is a registered trademark of Apple Inc.</w:t>
      </w:r>
    </w:p>
    <w:p w:rsidR="00D06A43" w:rsidRPr="006C6739" w:rsidRDefault="00D06A43" w:rsidP="00D06A43">
      <w:pPr>
        <w:pStyle w:val="Default"/>
        <w:spacing w:line="360" w:lineRule="auto"/>
        <w:jc w:val="both"/>
        <w:rPr>
          <w:rFonts w:asciiTheme="minorHAnsi" w:hAnsiTheme="minorHAnsi"/>
          <w:color w:val="auto"/>
          <w:sz w:val="22"/>
          <w:lang w:val="en-US"/>
        </w:rPr>
      </w:pPr>
    </w:p>
    <w:p w:rsidR="00D22AD1" w:rsidRPr="006C6739" w:rsidRDefault="000378FC" w:rsidP="00D22AD1">
      <w:pPr>
        <w:pStyle w:val="01TEXT"/>
        <w:rPr>
          <w:rFonts w:ascii="Calibri" w:hAnsi="Calibri"/>
          <w:sz w:val="22"/>
          <w:szCs w:val="22"/>
          <w:lang w:val="nl-NL"/>
        </w:rPr>
      </w:pPr>
      <w:r w:rsidRPr="006C6739">
        <w:rPr>
          <w:rFonts w:ascii="Calibri" w:hAnsi="Calibri"/>
          <w:sz w:val="22"/>
          <w:szCs w:val="22"/>
          <w:lang w:val="nl-NL"/>
        </w:rPr>
        <w:t xml:space="preserve">Lijnden, 29 </w:t>
      </w:r>
      <w:r w:rsidR="00E10DE9" w:rsidRPr="006C6739">
        <w:rPr>
          <w:rFonts w:ascii="Calibri" w:hAnsi="Calibri"/>
          <w:sz w:val="22"/>
          <w:szCs w:val="22"/>
          <w:lang w:val="nl-NL"/>
        </w:rPr>
        <w:t>maart</w:t>
      </w:r>
      <w:r w:rsidR="00D22AD1" w:rsidRPr="006C6739">
        <w:rPr>
          <w:rFonts w:ascii="Calibri" w:hAnsi="Calibri"/>
          <w:sz w:val="22"/>
          <w:szCs w:val="22"/>
          <w:lang w:val="nl-NL"/>
        </w:rPr>
        <w:t xml:space="preserve"> 2019</w:t>
      </w:r>
    </w:p>
    <w:p w:rsidR="00D22AD1" w:rsidRPr="006C6739" w:rsidRDefault="00D22AD1" w:rsidP="00D06A43">
      <w:pPr>
        <w:pStyle w:val="Default"/>
        <w:spacing w:line="360" w:lineRule="auto"/>
        <w:jc w:val="both"/>
        <w:rPr>
          <w:rFonts w:asciiTheme="minorHAnsi" w:hAnsiTheme="minorHAnsi"/>
          <w:color w:val="auto"/>
          <w:sz w:val="22"/>
          <w:lang w:val="nl-NL"/>
        </w:rPr>
      </w:pPr>
    </w:p>
    <w:p w:rsidR="00AD790E" w:rsidRPr="006C6739" w:rsidRDefault="00AD790E" w:rsidP="00AD790E">
      <w:pPr>
        <w:pStyle w:val="01TEXT"/>
        <w:jc w:val="center"/>
        <w:rPr>
          <w:rFonts w:ascii="Calibri" w:hAnsi="Calibri"/>
          <w:lang w:val="nl-NL"/>
        </w:rPr>
      </w:pPr>
      <w:r w:rsidRPr="006C6739">
        <w:rPr>
          <w:rFonts w:ascii="Calibri" w:hAnsi="Calibri"/>
          <w:lang w:val="nl-NL"/>
        </w:rPr>
        <w:t>-----------------------------------------EINDE BERICHT----------------------------------------</w:t>
      </w:r>
    </w:p>
    <w:p w:rsidR="00D84DAA" w:rsidRPr="006C6739" w:rsidRDefault="00D84DAA" w:rsidP="00AD790E">
      <w:pPr>
        <w:pStyle w:val="01TEXT"/>
        <w:rPr>
          <w:rFonts w:ascii="Calibri" w:hAnsi="Calibri"/>
          <w:lang w:val="nl-NL"/>
        </w:rPr>
      </w:pPr>
      <w:bookmarkStart w:id="0" w:name="_GoBack"/>
      <w:bookmarkEnd w:id="0"/>
    </w:p>
    <w:p w:rsidR="00AA68CE" w:rsidRPr="006C6739" w:rsidRDefault="00AA68CE" w:rsidP="00AA68CE">
      <w:pPr>
        <w:pStyle w:val="01TEXT"/>
        <w:rPr>
          <w:rFonts w:ascii="Calibri" w:hAnsi="Calibri" w:cstheme="minorHAnsi"/>
          <w:szCs w:val="18"/>
          <w:lang w:val="nl-NL"/>
        </w:rPr>
      </w:pPr>
      <w:r w:rsidRPr="006C6739">
        <w:rPr>
          <w:rFonts w:ascii="Calibri" w:hAnsi="Calibri" w:cstheme="minorHAnsi"/>
          <w:szCs w:val="18"/>
          <w:lang w:val="nl-NL"/>
        </w:rPr>
        <w:t>Noot voor de redactie:</w:t>
      </w:r>
    </w:p>
    <w:p w:rsidR="00AA68CE" w:rsidRPr="006C6739" w:rsidRDefault="00AA68CE" w:rsidP="00AA68CE">
      <w:pPr>
        <w:pStyle w:val="01TEXT"/>
        <w:rPr>
          <w:rFonts w:ascii="Calibri" w:hAnsi="Calibri" w:cstheme="minorHAnsi"/>
          <w:szCs w:val="18"/>
          <w:lang w:val="nl-NL"/>
        </w:rPr>
      </w:pPr>
      <w:r w:rsidRPr="006C6739">
        <w:rPr>
          <w:rFonts w:ascii="Calibri" w:hAnsi="Calibri" w:cstheme="minorHAnsi"/>
          <w:szCs w:val="18"/>
          <w:lang w:val="nl-NL"/>
        </w:rPr>
        <w:t xml:space="preserve"> </w:t>
      </w:r>
    </w:p>
    <w:p w:rsidR="00DD7765" w:rsidRPr="006C6739" w:rsidRDefault="00AA68CE" w:rsidP="00AA68CE">
      <w:pPr>
        <w:pStyle w:val="01TEXT"/>
        <w:rPr>
          <w:rFonts w:ascii="Calibri" w:hAnsi="Calibri" w:cs="Arial"/>
          <w:color w:val="222222"/>
          <w:sz w:val="24"/>
          <w:szCs w:val="24"/>
          <w:lang w:val="nl-NL" w:eastAsia="en-US"/>
        </w:rPr>
      </w:pPr>
      <w:r w:rsidRPr="006C6739">
        <w:rPr>
          <w:rFonts w:ascii="Calibri" w:hAnsi="Calibri" w:cstheme="minorHAnsi"/>
          <w:szCs w:val="18"/>
          <w:lang w:val="nl-NL"/>
        </w:rPr>
        <w:lastRenderedPageBreak/>
        <w:t xml:space="preserve">Abarth geeft in Nederland standaard 5 jaar kilometervrije fabrieksgarantie inclusief vijf jaar mobiliteitsgarantie op iedere door een officiële FCA-dealer in Nederland nieuw verkochte Abarth. Deze bestaat </w:t>
      </w:r>
      <w:r w:rsidRPr="006C6739">
        <w:rPr>
          <w:rFonts w:ascii="Calibri" w:hAnsi="Calibri" w:cs="Arial"/>
          <w:color w:val="222222"/>
          <w:szCs w:val="18"/>
          <w:lang w:val="nl-NL" w:eastAsia="en-US"/>
        </w:rPr>
        <w:t xml:space="preserve"> </w:t>
      </w:r>
      <w:r w:rsidR="00DD7765" w:rsidRPr="006C6739">
        <w:rPr>
          <w:rFonts w:ascii="Calibri" w:hAnsi="Calibri" w:cs="Arial"/>
          <w:color w:val="222222"/>
          <w:szCs w:val="18"/>
          <w:lang w:val="nl-NL" w:eastAsia="en-US"/>
        </w:rPr>
        <w:t>uit 2 jaar fabrieksgarantie met 3 jaar aanvullende garantie van MOPAR Vehicle Protection (onderdeel van FCA group</w:t>
      </w:r>
      <w:r w:rsidR="00DD7765" w:rsidRPr="006C6739">
        <w:rPr>
          <w:rFonts w:ascii="Calibri" w:hAnsi="Calibri" w:cs="Arial"/>
          <w:color w:val="222222"/>
          <w:sz w:val="24"/>
          <w:szCs w:val="24"/>
          <w:lang w:val="nl-NL" w:eastAsia="en-US"/>
        </w:rPr>
        <w:t>).</w:t>
      </w:r>
    </w:p>
    <w:p w:rsidR="00254632" w:rsidRPr="006C6739" w:rsidRDefault="00254632" w:rsidP="00AD790E">
      <w:pPr>
        <w:pStyle w:val="01TEXT"/>
        <w:rPr>
          <w:rFonts w:ascii="Calibri" w:hAnsi="Calibri"/>
          <w:lang w:val="nl-NL"/>
        </w:rPr>
      </w:pPr>
    </w:p>
    <w:p w:rsidR="00924590" w:rsidRPr="006C6739" w:rsidRDefault="00924590" w:rsidP="00924590">
      <w:pPr>
        <w:rPr>
          <w:sz w:val="16"/>
          <w:szCs w:val="16"/>
          <w:lang w:val="nl-NL"/>
        </w:rPr>
      </w:pPr>
      <w:r w:rsidRPr="006C6739">
        <w:rPr>
          <w:sz w:val="16"/>
          <w:szCs w:val="16"/>
          <w:lang w:val="nl-NL"/>
        </w:rPr>
        <w:t xml:space="preserve">Fiat Chrysler Automobiles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6C6739">
        <w:rPr>
          <w:i/>
          <w:sz w:val="16"/>
          <w:szCs w:val="16"/>
          <w:lang w:val="nl-NL"/>
        </w:rPr>
        <w:t>finance operators</w:t>
      </w:r>
      <w:r w:rsidRPr="006C6739">
        <w:rPr>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924590" w:rsidRPr="006C6739" w:rsidRDefault="00924590" w:rsidP="00AD790E">
      <w:pPr>
        <w:pStyle w:val="01TEXT"/>
        <w:rPr>
          <w:rFonts w:ascii="Calibri" w:hAnsi="Calibri"/>
          <w:lang w:val="nl-NL"/>
        </w:rPr>
      </w:pPr>
    </w:p>
    <w:p w:rsidR="00924590" w:rsidRPr="006C6739" w:rsidRDefault="00924590" w:rsidP="00AD790E">
      <w:pPr>
        <w:pStyle w:val="01TEXT"/>
        <w:rPr>
          <w:rFonts w:ascii="Calibri" w:hAnsi="Calibri"/>
          <w:lang w:val="nl-NL"/>
        </w:rPr>
      </w:pPr>
    </w:p>
    <w:p w:rsidR="009B521F" w:rsidRPr="006C6739" w:rsidRDefault="00254632" w:rsidP="009B521F">
      <w:pPr>
        <w:pStyle w:val="01TEXT"/>
        <w:rPr>
          <w:rFonts w:ascii="Calibri" w:hAnsi="Calibri"/>
          <w:lang w:val="nl-NL"/>
        </w:rPr>
      </w:pPr>
      <w:r w:rsidRPr="006C6739">
        <w:rPr>
          <w:rFonts w:ascii="Calibri" w:hAnsi="Calibri"/>
          <w:lang w:val="nl-NL"/>
        </w:rPr>
        <w:t xml:space="preserve">Noot voor de redactie, niet </w:t>
      </w:r>
      <w:r w:rsidR="00AD790E" w:rsidRPr="006C6739">
        <w:rPr>
          <w:rFonts w:ascii="Calibri" w:hAnsi="Calibri"/>
          <w:lang w:val="nl-NL"/>
        </w:rPr>
        <w:t>voor publicatie: voor meer informatie kunt u contact opnemen met</w:t>
      </w:r>
      <w:r w:rsidR="009B521F" w:rsidRPr="006C6739">
        <w:rPr>
          <w:rFonts w:ascii="Calibri" w:hAnsi="Calibri"/>
          <w:lang w:val="nl-NL"/>
        </w:rPr>
        <w:t xml:space="preserve"> </w:t>
      </w:r>
      <w:r w:rsidR="009B521F" w:rsidRPr="006C6739">
        <w:rPr>
          <w:rFonts w:ascii="Calibri" w:hAnsi="Calibri"/>
          <w:szCs w:val="18"/>
          <w:lang w:val="nl-NL"/>
        </w:rPr>
        <w:t>Mirco Rácz</w:t>
      </w:r>
      <w:r w:rsidR="00D33B41" w:rsidRPr="006C6739">
        <w:rPr>
          <w:rFonts w:ascii="Calibri" w:hAnsi="Calibri"/>
          <w:szCs w:val="18"/>
          <w:lang w:val="nl-NL"/>
        </w:rPr>
        <w:t>, Public Relations Manager FCA Netherlands.</w:t>
      </w:r>
      <w:r w:rsidR="009B521F" w:rsidRPr="006C6739">
        <w:rPr>
          <w:rFonts w:ascii="Calibri" w:hAnsi="Calibri"/>
          <w:szCs w:val="18"/>
          <w:lang w:val="nl-NL"/>
        </w:rPr>
        <w:t xml:space="preserve"> </w:t>
      </w:r>
    </w:p>
    <w:p w:rsidR="009B521F" w:rsidRPr="006C6739" w:rsidRDefault="009B521F" w:rsidP="009B521F">
      <w:pPr>
        <w:pStyle w:val="01TEXT"/>
        <w:rPr>
          <w:rFonts w:ascii="Calibri" w:hAnsi="Calibri"/>
          <w:szCs w:val="18"/>
          <w:lang w:val="de-DE"/>
        </w:rPr>
      </w:pPr>
      <w:r w:rsidRPr="006C6739">
        <w:rPr>
          <w:rFonts w:ascii="Calibri" w:hAnsi="Calibri"/>
          <w:szCs w:val="18"/>
          <w:lang w:val="de-DE"/>
        </w:rPr>
        <w:t xml:space="preserve">T: +31 (0) 20 3421 809 </w:t>
      </w:r>
    </w:p>
    <w:p w:rsidR="009B521F" w:rsidRPr="006C6739" w:rsidRDefault="009B521F" w:rsidP="009B521F">
      <w:pPr>
        <w:pStyle w:val="01TEXT"/>
        <w:rPr>
          <w:rFonts w:ascii="Calibri" w:hAnsi="Calibri"/>
          <w:szCs w:val="18"/>
          <w:lang w:val="de-DE"/>
        </w:rPr>
      </w:pPr>
      <w:r w:rsidRPr="006C6739">
        <w:rPr>
          <w:rFonts w:ascii="Calibri" w:hAnsi="Calibri"/>
          <w:szCs w:val="18"/>
          <w:lang w:val="de-DE"/>
        </w:rPr>
        <w:t>M: +31 (0) 6 52 000 188</w:t>
      </w:r>
    </w:p>
    <w:p w:rsidR="009B521F" w:rsidRPr="006C6739" w:rsidRDefault="009B521F" w:rsidP="009B521F">
      <w:pPr>
        <w:pStyle w:val="01TEXT"/>
        <w:rPr>
          <w:rFonts w:ascii="Calibri" w:hAnsi="Calibri"/>
          <w:szCs w:val="18"/>
          <w:lang w:val="de-DE"/>
        </w:rPr>
      </w:pPr>
      <w:r w:rsidRPr="006C6739">
        <w:rPr>
          <w:rFonts w:ascii="Calibri" w:hAnsi="Calibri"/>
          <w:szCs w:val="18"/>
          <w:lang w:val="de-DE"/>
        </w:rPr>
        <w:t>E: mirco.racz@fcagroup.com</w:t>
      </w:r>
    </w:p>
    <w:p w:rsidR="0027638B" w:rsidRPr="006C6739" w:rsidRDefault="000E0C9B" w:rsidP="0027638B">
      <w:pPr>
        <w:pStyle w:val="01TEXT"/>
        <w:rPr>
          <w:rFonts w:ascii="Calibri" w:hAnsi="Calibri"/>
          <w:lang w:val="de-DE"/>
        </w:rPr>
      </w:pPr>
      <w:hyperlink r:id="rId10" w:history="1">
        <w:r w:rsidR="0027638B" w:rsidRPr="006C6739">
          <w:rPr>
            <w:rStyle w:val="Hyperlink"/>
            <w:rFonts w:ascii="Calibri" w:hAnsi="Calibri"/>
            <w:lang w:val="de-DE"/>
          </w:rPr>
          <w:t>www.fcagroup.com</w:t>
        </w:r>
      </w:hyperlink>
    </w:p>
    <w:p w:rsidR="0029102D" w:rsidRPr="00A13C9C" w:rsidRDefault="000E0C9B" w:rsidP="009B521F">
      <w:pPr>
        <w:pStyle w:val="01TEXT"/>
        <w:rPr>
          <w:rFonts w:ascii="Calibri" w:hAnsi="Calibri"/>
          <w:lang w:val="de-DE"/>
        </w:rPr>
      </w:pPr>
      <w:hyperlink r:id="rId11" w:history="1">
        <w:r w:rsidR="0027638B" w:rsidRPr="006C6739">
          <w:rPr>
            <w:rStyle w:val="Hyperlink"/>
            <w:rFonts w:ascii="Calibri" w:hAnsi="Calibri"/>
            <w:lang w:val="de-DE"/>
          </w:rPr>
          <w:t>www.abarthpress.nl</w:t>
        </w:r>
      </w:hyperlink>
    </w:p>
    <w:sectPr w:rsidR="0029102D" w:rsidRPr="00A13C9C" w:rsidSect="007368CD">
      <w:headerReference w:type="default" r:id="rId12"/>
      <w:footerReference w:type="default" r:id="rId13"/>
      <w:head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71" w:rsidRDefault="00B50971" w:rsidP="007368CD">
      <w:r>
        <w:separator/>
      </w:r>
    </w:p>
  </w:endnote>
  <w:endnote w:type="continuationSeparator" w:id="0">
    <w:p w:rsidR="00B50971" w:rsidRDefault="00B5097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71" w:rsidRDefault="00B50971" w:rsidP="007368CD">
      <w:r>
        <w:separator/>
      </w:r>
    </w:p>
  </w:footnote>
  <w:footnote w:type="continuationSeparator" w:id="0">
    <w:p w:rsidR="00B50971" w:rsidRDefault="00B5097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4051BC14" wp14:editId="1AA92A4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51BC14"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6C7A58E" wp14:editId="14272888">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D4AAB1E" wp14:editId="7493833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C8B8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A1D2B8B" wp14:editId="2C1C629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5800092F" wp14:editId="146D3C59">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00092F"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B0E7DE" wp14:editId="46BBF8B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B1562E"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3440EF0D" wp14:editId="3A1FA1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A83E59F" wp14:editId="610CE61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8AE16"/>
    <w:lvl w:ilvl="0">
      <w:start w:val="1"/>
      <w:numFmt w:val="decimal"/>
      <w:lvlText w:val="%1."/>
      <w:lvlJc w:val="left"/>
      <w:pPr>
        <w:tabs>
          <w:tab w:val="num" w:pos="1492"/>
        </w:tabs>
        <w:ind w:left="1492" w:hanging="360"/>
      </w:pPr>
    </w:lvl>
  </w:abstractNum>
  <w:abstractNum w:abstractNumId="1">
    <w:nsid w:val="FFFFFF7D"/>
    <w:multiLevelType w:val="singleLevel"/>
    <w:tmpl w:val="0C2C6882"/>
    <w:lvl w:ilvl="0">
      <w:start w:val="1"/>
      <w:numFmt w:val="decimal"/>
      <w:lvlText w:val="%1."/>
      <w:lvlJc w:val="left"/>
      <w:pPr>
        <w:tabs>
          <w:tab w:val="num" w:pos="1209"/>
        </w:tabs>
        <w:ind w:left="1209" w:hanging="360"/>
      </w:pPr>
    </w:lvl>
  </w:abstractNum>
  <w:abstractNum w:abstractNumId="2">
    <w:nsid w:val="FFFFFF7E"/>
    <w:multiLevelType w:val="singleLevel"/>
    <w:tmpl w:val="6BF29344"/>
    <w:lvl w:ilvl="0">
      <w:start w:val="1"/>
      <w:numFmt w:val="decimal"/>
      <w:lvlText w:val="%1."/>
      <w:lvlJc w:val="left"/>
      <w:pPr>
        <w:tabs>
          <w:tab w:val="num" w:pos="926"/>
        </w:tabs>
        <w:ind w:left="926" w:hanging="360"/>
      </w:pPr>
    </w:lvl>
  </w:abstractNum>
  <w:abstractNum w:abstractNumId="3">
    <w:nsid w:val="FFFFFF7F"/>
    <w:multiLevelType w:val="singleLevel"/>
    <w:tmpl w:val="EF5C3C8E"/>
    <w:lvl w:ilvl="0">
      <w:start w:val="1"/>
      <w:numFmt w:val="decimal"/>
      <w:lvlText w:val="%1."/>
      <w:lvlJc w:val="left"/>
      <w:pPr>
        <w:tabs>
          <w:tab w:val="num" w:pos="643"/>
        </w:tabs>
        <w:ind w:left="643" w:hanging="360"/>
      </w:pPr>
    </w:lvl>
  </w:abstractNum>
  <w:abstractNum w:abstractNumId="4">
    <w:nsid w:val="FFFFFF80"/>
    <w:multiLevelType w:val="singleLevel"/>
    <w:tmpl w:val="15664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C67D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2E8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B86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F07556"/>
    <w:lvl w:ilvl="0">
      <w:start w:val="1"/>
      <w:numFmt w:val="decimal"/>
      <w:lvlText w:val="%1."/>
      <w:lvlJc w:val="left"/>
      <w:pPr>
        <w:tabs>
          <w:tab w:val="num" w:pos="360"/>
        </w:tabs>
        <w:ind w:left="360" w:hanging="360"/>
      </w:pPr>
    </w:lvl>
  </w:abstractNum>
  <w:abstractNum w:abstractNumId="9">
    <w:nsid w:val="FFFFFF89"/>
    <w:multiLevelType w:val="singleLevel"/>
    <w:tmpl w:val="3446E910"/>
    <w:lvl w:ilvl="0">
      <w:start w:val="1"/>
      <w:numFmt w:val="bullet"/>
      <w:lvlText w:val=""/>
      <w:lvlJc w:val="left"/>
      <w:pPr>
        <w:tabs>
          <w:tab w:val="num" w:pos="360"/>
        </w:tabs>
        <w:ind w:left="360" w:hanging="360"/>
      </w:pPr>
      <w:rPr>
        <w:rFonts w:ascii="Symbol" w:hAnsi="Symbol" w:hint="default"/>
      </w:rPr>
    </w:lvl>
  </w:abstractNum>
  <w:abstractNum w:abstractNumId="10">
    <w:nsid w:val="0D2859D8"/>
    <w:multiLevelType w:val="hybridMultilevel"/>
    <w:tmpl w:val="E65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120A9"/>
    <w:multiLevelType w:val="hybridMultilevel"/>
    <w:tmpl w:val="4D46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0591B"/>
    <w:rsid w:val="00022A3C"/>
    <w:rsid w:val="00032FF6"/>
    <w:rsid w:val="000378FC"/>
    <w:rsid w:val="00044978"/>
    <w:rsid w:val="00046368"/>
    <w:rsid w:val="000470A2"/>
    <w:rsid w:val="0004790E"/>
    <w:rsid w:val="0005053E"/>
    <w:rsid w:val="0005264D"/>
    <w:rsid w:val="000537B4"/>
    <w:rsid w:val="00054639"/>
    <w:rsid w:val="000769CC"/>
    <w:rsid w:val="00085B00"/>
    <w:rsid w:val="000869E1"/>
    <w:rsid w:val="000907D7"/>
    <w:rsid w:val="000A171E"/>
    <w:rsid w:val="000A7C0E"/>
    <w:rsid w:val="000B7E8F"/>
    <w:rsid w:val="000C7B8B"/>
    <w:rsid w:val="000D2CDD"/>
    <w:rsid w:val="000D314F"/>
    <w:rsid w:val="000E0C9B"/>
    <w:rsid w:val="000E512B"/>
    <w:rsid w:val="000F385D"/>
    <w:rsid w:val="000F69CB"/>
    <w:rsid w:val="001016E1"/>
    <w:rsid w:val="00110E8A"/>
    <w:rsid w:val="00121137"/>
    <w:rsid w:val="00123376"/>
    <w:rsid w:val="00132B0F"/>
    <w:rsid w:val="001373B0"/>
    <w:rsid w:val="00160FA1"/>
    <w:rsid w:val="0016158A"/>
    <w:rsid w:val="00162E3D"/>
    <w:rsid w:val="00166E9D"/>
    <w:rsid w:val="00176D01"/>
    <w:rsid w:val="00176EAA"/>
    <w:rsid w:val="00187AA4"/>
    <w:rsid w:val="001934BB"/>
    <w:rsid w:val="001A1483"/>
    <w:rsid w:val="001A6A19"/>
    <w:rsid w:val="001A71FD"/>
    <w:rsid w:val="001A782E"/>
    <w:rsid w:val="001B770D"/>
    <w:rsid w:val="001D7A27"/>
    <w:rsid w:val="001E33D2"/>
    <w:rsid w:val="001F2193"/>
    <w:rsid w:val="001F2CA0"/>
    <w:rsid w:val="001F786B"/>
    <w:rsid w:val="00203398"/>
    <w:rsid w:val="002056F2"/>
    <w:rsid w:val="002112AC"/>
    <w:rsid w:val="00211507"/>
    <w:rsid w:val="002158F9"/>
    <w:rsid w:val="00226114"/>
    <w:rsid w:val="002303C6"/>
    <w:rsid w:val="002305B1"/>
    <w:rsid w:val="0023147E"/>
    <w:rsid w:val="0024027F"/>
    <w:rsid w:val="002501E2"/>
    <w:rsid w:val="0025215F"/>
    <w:rsid w:val="002524A5"/>
    <w:rsid w:val="00252EBF"/>
    <w:rsid w:val="00254632"/>
    <w:rsid w:val="00254D21"/>
    <w:rsid w:val="00254E42"/>
    <w:rsid w:val="0027079B"/>
    <w:rsid w:val="0027638B"/>
    <w:rsid w:val="002847E1"/>
    <w:rsid w:val="0029102D"/>
    <w:rsid w:val="00292096"/>
    <w:rsid w:val="002967D5"/>
    <w:rsid w:val="002A2596"/>
    <w:rsid w:val="002A5392"/>
    <w:rsid w:val="002A7AE9"/>
    <w:rsid w:val="002B0A91"/>
    <w:rsid w:val="002B2376"/>
    <w:rsid w:val="002C09F7"/>
    <w:rsid w:val="002C0BD6"/>
    <w:rsid w:val="002C4BDF"/>
    <w:rsid w:val="002D21EC"/>
    <w:rsid w:val="002E539D"/>
    <w:rsid w:val="002E67BF"/>
    <w:rsid w:val="002E6F90"/>
    <w:rsid w:val="003016AE"/>
    <w:rsid w:val="003020F2"/>
    <w:rsid w:val="003033BF"/>
    <w:rsid w:val="003068F5"/>
    <w:rsid w:val="00315A4A"/>
    <w:rsid w:val="0031797F"/>
    <w:rsid w:val="0032665C"/>
    <w:rsid w:val="003342F3"/>
    <w:rsid w:val="0035064D"/>
    <w:rsid w:val="003564B3"/>
    <w:rsid w:val="003729D0"/>
    <w:rsid w:val="00383588"/>
    <w:rsid w:val="003916B8"/>
    <w:rsid w:val="003941C1"/>
    <w:rsid w:val="003943F2"/>
    <w:rsid w:val="003967B1"/>
    <w:rsid w:val="003A04C6"/>
    <w:rsid w:val="003B694B"/>
    <w:rsid w:val="003D0EFA"/>
    <w:rsid w:val="003D25F7"/>
    <w:rsid w:val="003E3F1F"/>
    <w:rsid w:val="003E5F05"/>
    <w:rsid w:val="003E6AD2"/>
    <w:rsid w:val="003E7B8E"/>
    <w:rsid w:val="004076FD"/>
    <w:rsid w:val="004114D9"/>
    <w:rsid w:val="0041270B"/>
    <w:rsid w:val="00420442"/>
    <w:rsid w:val="00422BBA"/>
    <w:rsid w:val="00425E80"/>
    <w:rsid w:val="004323ED"/>
    <w:rsid w:val="004427B4"/>
    <w:rsid w:val="00444C15"/>
    <w:rsid w:val="00447600"/>
    <w:rsid w:val="00467862"/>
    <w:rsid w:val="0047034B"/>
    <w:rsid w:val="0047159F"/>
    <w:rsid w:val="004811CA"/>
    <w:rsid w:val="0048293E"/>
    <w:rsid w:val="00483B6C"/>
    <w:rsid w:val="004914B8"/>
    <w:rsid w:val="0049300E"/>
    <w:rsid w:val="00493AE5"/>
    <w:rsid w:val="004A09FA"/>
    <w:rsid w:val="004A0B3B"/>
    <w:rsid w:val="004A5432"/>
    <w:rsid w:val="004C75CD"/>
    <w:rsid w:val="004C7CA6"/>
    <w:rsid w:val="004D619F"/>
    <w:rsid w:val="004E0325"/>
    <w:rsid w:val="004E0AF4"/>
    <w:rsid w:val="004F3079"/>
    <w:rsid w:val="004F4723"/>
    <w:rsid w:val="0050031F"/>
    <w:rsid w:val="005045F1"/>
    <w:rsid w:val="00504A19"/>
    <w:rsid w:val="005114A6"/>
    <w:rsid w:val="00512E6A"/>
    <w:rsid w:val="00522F71"/>
    <w:rsid w:val="005311D1"/>
    <w:rsid w:val="00532C07"/>
    <w:rsid w:val="005357BD"/>
    <w:rsid w:val="005468A9"/>
    <w:rsid w:val="00554367"/>
    <w:rsid w:val="00557E12"/>
    <w:rsid w:val="00570571"/>
    <w:rsid w:val="0057352D"/>
    <w:rsid w:val="00574D5A"/>
    <w:rsid w:val="005830BE"/>
    <w:rsid w:val="00585F52"/>
    <w:rsid w:val="00591F1D"/>
    <w:rsid w:val="005A2119"/>
    <w:rsid w:val="005A3EC9"/>
    <w:rsid w:val="005C0E6E"/>
    <w:rsid w:val="005C5D01"/>
    <w:rsid w:val="005D6013"/>
    <w:rsid w:val="005F313E"/>
    <w:rsid w:val="00601D61"/>
    <w:rsid w:val="00605972"/>
    <w:rsid w:val="00605DE2"/>
    <w:rsid w:val="0061384D"/>
    <w:rsid w:val="00620719"/>
    <w:rsid w:val="00626867"/>
    <w:rsid w:val="00640A3B"/>
    <w:rsid w:val="00640FF4"/>
    <w:rsid w:val="00643F81"/>
    <w:rsid w:val="006539A5"/>
    <w:rsid w:val="00656B47"/>
    <w:rsid w:val="00657BD5"/>
    <w:rsid w:val="00664AAC"/>
    <w:rsid w:val="006772AF"/>
    <w:rsid w:val="00687D14"/>
    <w:rsid w:val="00693D5C"/>
    <w:rsid w:val="006A1772"/>
    <w:rsid w:val="006B1900"/>
    <w:rsid w:val="006C6739"/>
    <w:rsid w:val="006E23CA"/>
    <w:rsid w:val="006E7779"/>
    <w:rsid w:val="007108CB"/>
    <w:rsid w:val="0071627D"/>
    <w:rsid w:val="007227B0"/>
    <w:rsid w:val="007239B3"/>
    <w:rsid w:val="007353F6"/>
    <w:rsid w:val="007368CD"/>
    <w:rsid w:val="00736CF2"/>
    <w:rsid w:val="00740BAC"/>
    <w:rsid w:val="00741AB6"/>
    <w:rsid w:val="007432CD"/>
    <w:rsid w:val="00750FFB"/>
    <w:rsid w:val="00764E22"/>
    <w:rsid w:val="0076593A"/>
    <w:rsid w:val="00781630"/>
    <w:rsid w:val="0078294B"/>
    <w:rsid w:val="0079682D"/>
    <w:rsid w:val="00797768"/>
    <w:rsid w:val="007A0BF6"/>
    <w:rsid w:val="007A18BE"/>
    <w:rsid w:val="007A56F4"/>
    <w:rsid w:val="007B4C35"/>
    <w:rsid w:val="007B4F5D"/>
    <w:rsid w:val="007C0029"/>
    <w:rsid w:val="007C3A5D"/>
    <w:rsid w:val="007C3E3D"/>
    <w:rsid w:val="007E003A"/>
    <w:rsid w:val="007E3B9E"/>
    <w:rsid w:val="007E47DC"/>
    <w:rsid w:val="007F13D4"/>
    <w:rsid w:val="00801BE5"/>
    <w:rsid w:val="008020C5"/>
    <w:rsid w:val="00802BD2"/>
    <w:rsid w:val="00803C61"/>
    <w:rsid w:val="00807542"/>
    <w:rsid w:val="00810B16"/>
    <w:rsid w:val="00817EAA"/>
    <w:rsid w:val="008241E0"/>
    <w:rsid w:val="008342CA"/>
    <w:rsid w:val="00835660"/>
    <w:rsid w:val="008416A6"/>
    <w:rsid w:val="00842C0E"/>
    <w:rsid w:val="0084718D"/>
    <w:rsid w:val="008479B5"/>
    <w:rsid w:val="00853A67"/>
    <w:rsid w:val="00861D53"/>
    <w:rsid w:val="00864D0A"/>
    <w:rsid w:val="00865C4C"/>
    <w:rsid w:val="00870210"/>
    <w:rsid w:val="0089048D"/>
    <w:rsid w:val="008904A7"/>
    <w:rsid w:val="0089141B"/>
    <w:rsid w:val="008918EA"/>
    <w:rsid w:val="00892FE8"/>
    <w:rsid w:val="00894646"/>
    <w:rsid w:val="008A56F1"/>
    <w:rsid w:val="008B0E1F"/>
    <w:rsid w:val="008B496E"/>
    <w:rsid w:val="008B4A3C"/>
    <w:rsid w:val="008C5C48"/>
    <w:rsid w:val="008D00FE"/>
    <w:rsid w:val="008D2756"/>
    <w:rsid w:val="008D2E5F"/>
    <w:rsid w:val="008E13F9"/>
    <w:rsid w:val="008E4CAB"/>
    <w:rsid w:val="008F09E9"/>
    <w:rsid w:val="009007FE"/>
    <w:rsid w:val="00902AEF"/>
    <w:rsid w:val="00905CC0"/>
    <w:rsid w:val="009131A8"/>
    <w:rsid w:val="00913755"/>
    <w:rsid w:val="0091734F"/>
    <w:rsid w:val="00920E0D"/>
    <w:rsid w:val="00924590"/>
    <w:rsid w:val="00930F34"/>
    <w:rsid w:val="00940B1F"/>
    <w:rsid w:val="00943CB2"/>
    <w:rsid w:val="00961EC5"/>
    <w:rsid w:val="0096372B"/>
    <w:rsid w:val="009648A7"/>
    <w:rsid w:val="009670B4"/>
    <w:rsid w:val="0098507F"/>
    <w:rsid w:val="009929A1"/>
    <w:rsid w:val="00992D4F"/>
    <w:rsid w:val="00993725"/>
    <w:rsid w:val="009A3702"/>
    <w:rsid w:val="009A3730"/>
    <w:rsid w:val="009B100B"/>
    <w:rsid w:val="009B521F"/>
    <w:rsid w:val="009D0848"/>
    <w:rsid w:val="009D7188"/>
    <w:rsid w:val="009E3B1B"/>
    <w:rsid w:val="009E4256"/>
    <w:rsid w:val="009F462D"/>
    <w:rsid w:val="00A0020C"/>
    <w:rsid w:val="00A0107C"/>
    <w:rsid w:val="00A06507"/>
    <w:rsid w:val="00A13C9C"/>
    <w:rsid w:val="00A16804"/>
    <w:rsid w:val="00A22EDD"/>
    <w:rsid w:val="00A2664C"/>
    <w:rsid w:val="00A2796E"/>
    <w:rsid w:val="00A35C58"/>
    <w:rsid w:val="00A41C40"/>
    <w:rsid w:val="00A43852"/>
    <w:rsid w:val="00A51D3D"/>
    <w:rsid w:val="00A531C7"/>
    <w:rsid w:val="00A54404"/>
    <w:rsid w:val="00A54B26"/>
    <w:rsid w:val="00A63DBE"/>
    <w:rsid w:val="00A714FE"/>
    <w:rsid w:val="00A77AEA"/>
    <w:rsid w:val="00A8050C"/>
    <w:rsid w:val="00A839D8"/>
    <w:rsid w:val="00A84034"/>
    <w:rsid w:val="00A87330"/>
    <w:rsid w:val="00A92E93"/>
    <w:rsid w:val="00AA2260"/>
    <w:rsid w:val="00AA68CE"/>
    <w:rsid w:val="00AA7947"/>
    <w:rsid w:val="00AB21CA"/>
    <w:rsid w:val="00AB643B"/>
    <w:rsid w:val="00AB6A2E"/>
    <w:rsid w:val="00AC0161"/>
    <w:rsid w:val="00AD11C1"/>
    <w:rsid w:val="00AD2D8D"/>
    <w:rsid w:val="00AD73DD"/>
    <w:rsid w:val="00AD790E"/>
    <w:rsid w:val="00AE4863"/>
    <w:rsid w:val="00AF06DC"/>
    <w:rsid w:val="00AF4E0D"/>
    <w:rsid w:val="00AF6773"/>
    <w:rsid w:val="00B004ED"/>
    <w:rsid w:val="00B063DE"/>
    <w:rsid w:val="00B1065F"/>
    <w:rsid w:val="00B22B32"/>
    <w:rsid w:val="00B22B8F"/>
    <w:rsid w:val="00B24A0D"/>
    <w:rsid w:val="00B3023D"/>
    <w:rsid w:val="00B32461"/>
    <w:rsid w:val="00B335FA"/>
    <w:rsid w:val="00B43BBC"/>
    <w:rsid w:val="00B4438A"/>
    <w:rsid w:val="00B45E75"/>
    <w:rsid w:val="00B47F3A"/>
    <w:rsid w:val="00B5035F"/>
    <w:rsid w:val="00B504F6"/>
    <w:rsid w:val="00B50971"/>
    <w:rsid w:val="00B61C36"/>
    <w:rsid w:val="00B70118"/>
    <w:rsid w:val="00B74903"/>
    <w:rsid w:val="00B83F6B"/>
    <w:rsid w:val="00B86060"/>
    <w:rsid w:val="00B9109F"/>
    <w:rsid w:val="00B948F1"/>
    <w:rsid w:val="00B94AA1"/>
    <w:rsid w:val="00BB1E8F"/>
    <w:rsid w:val="00BB491B"/>
    <w:rsid w:val="00BB4B24"/>
    <w:rsid w:val="00BB7EFD"/>
    <w:rsid w:val="00BC25BA"/>
    <w:rsid w:val="00BC4103"/>
    <w:rsid w:val="00BD1320"/>
    <w:rsid w:val="00BD776F"/>
    <w:rsid w:val="00BE044C"/>
    <w:rsid w:val="00BE12BA"/>
    <w:rsid w:val="00BE668F"/>
    <w:rsid w:val="00BF4A2E"/>
    <w:rsid w:val="00BF5458"/>
    <w:rsid w:val="00C043E8"/>
    <w:rsid w:val="00C10570"/>
    <w:rsid w:val="00C209F3"/>
    <w:rsid w:val="00C213B2"/>
    <w:rsid w:val="00C272AA"/>
    <w:rsid w:val="00C43704"/>
    <w:rsid w:val="00C4440D"/>
    <w:rsid w:val="00C461E6"/>
    <w:rsid w:val="00C465DC"/>
    <w:rsid w:val="00C53789"/>
    <w:rsid w:val="00C60330"/>
    <w:rsid w:val="00C62FDE"/>
    <w:rsid w:val="00C72762"/>
    <w:rsid w:val="00C734F3"/>
    <w:rsid w:val="00C7403F"/>
    <w:rsid w:val="00C81169"/>
    <w:rsid w:val="00C8716A"/>
    <w:rsid w:val="00C9540D"/>
    <w:rsid w:val="00CA2BEE"/>
    <w:rsid w:val="00CC3115"/>
    <w:rsid w:val="00CD0EE1"/>
    <w:rsid w:val="00CD34B1"/>
    <w:rsid w:val="00CE190D"/>
    <w:rsid w:val="00CE2E1F"/>
    <w:rsid w:val="00CE4F93"/>
    <w:rsid w:val="00CE7B9A"/>
    <w:rsid w:val="00CF2B13"/>
    <w:rsid w:val="00CF6B5E"/>
    <w:rsid w:val="00CF7507"/>
    <w:rsid w:val="00CF753D"/>
    <w:rsid w:val="00D06A43"/>
    <w:rsid w:val="00D21511"/>
    <w:rsid w:val="00D22AD1"/>
    <w:rsid w:val="00D26E3A"/>
    <w:rsid w:val="00D33B41"/>
    <w:rsid w:val="00D40ED9"/>
    <w:rsid w:val="00D44E35"/>
    <w:rsid w:val="00D45AF8"/>
    <w:rsid w:val="00D57A9B"/>
    <w:rsid w:val="00D57FD6"/>
    <w:rsid w:val="00D641EE"/>
    <w:rsid w:val="00D6662F"/>
    <w:rsid w:val="00D668F4"/>
    <w:rsid w:val="00D84DAA"/>
    <w:rsid w:val="00D87363"/>
    <w:rsid w:val="00D92023"/>
    <w:rsid w:val="00D93146"/>
    <w:rsid w:val="00D948EE"/>
    <w:rsid w:val="00DA226D"/>
    <w:rsid w:val="00DB0A1B"/>
    <w:rsid w:val="00DB2B69"/>
    <w:rsid w:val="00DD7765"/>
    <w:rsid w:val="00DE19F2"/>
    <w:rsid w:val="00DE61C8"/>
    <w:rsid w:val="00DE628C"/>
    <w:rsid w:val="00DF04C1"/>
    <w:rsid w:val="00DF1544"/>
    <w:rsid w:val="00DF1876"/>
    <w:rsid w:val="00DF219A"/>
    <w:rsid w:val="00DF3FE7"/>
    <w:rsid w:val="00DF634E"/>
    <w:rsid w:val="00E02F68"/>
    <w:rsid w:val="00E03BBC"/>
    <w:rsid w:val="00E04680"/>
    <w:rsid w:val="00E0483B"/>
    <w:rsid w:val="00E07708"/>
    <w:rsid w:val="00E10DE9"/>
    <w:rsid w:val="00E15B35"/>
    <w:rsid w:val="00E16314"/>
    <w:rsid w:val="00E16FF8"/>
    <w:rsid w:val="00E17478"/>
    <w:rsid w:val="00E21E10"/>
    <w:rsid w:val="00E2588D"/>
    <w:rsid w:val="00E27535"/>
    <w:rsid w:val="00E33BEB"/>
    <w:rsid w:val="00E35D2A"/>
    <w:rsid w:val="00E52391"/>
    <w:rsid w:val="00E52B20"/>
    <w:rsid w:val="00E53CDB"/>
    <w:rsid w:val="00E56F4B"/>
    <w:rsid w:val="00E80C91"/>
    <w:rsid w:val="00E83998"/>
    <w:rsid w:val="00EA086E"/>
    <w:rsid w:val="00EA3236"/>
    <w:rsid w:val="00EB0795"/>
    <w:rsid w:val="00EB7DB9"/>
    <w:rsid w:val="00EC4135"/>
    <w:rsid w:val="00ED5F4D"/>
    <w:rsid w:val="00EF26D8"/>
    <w:rsid w:val="00EF378A"/>
    <w:rsid w:val="00F11085"/>
    <w:rsid w:val="00F24379"/>
    <w:rsid w:val="00F264DE"/>
    <w:rsid w:val="00F44252"/>
    <w:rsid w:val="00F44517"/>
    <w:rsid w:val="00F572C1"/>
    <w:rsid w:val="00F576CA"/>
    <w:rsid w:val="00F57C70"/>
    <w:rsid w:val="00F616A4"/>
    <w:rsid w:val="00F63E0F"/>
    <w:rsid w:val="00F70DB3"/>
    <w:rsid w:val="00F74B1A"/>
    <w:rsid w:val="00F84717"/>
    <w:rsid w:val="00F87B28"/>
    <w:rsid w:val="00F92659"/>
    <w:rsid w:val="00F972D3"/>
    <w:rsid w:val="00FA3513"/>
    <w:rsid w:val="00FB72AB"/>
    <w:rsid w:val="00FB785F"/>
    <w:rsid w:val="00FC0559"/>
    <w:rsid w:val="00FD7F1F"/>
    <w:rsid w:val="00FE2BE0"/>
    <w:rsid w:val="00FE63CC"/>
    <w:rsid w:val="00FF142D"/>
    <w:rsid w:val="00FF274D"/>
    <w:rsid w:val="00FF2C56"/>
    <w:rsid w:val="00FF59F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3">
    <w:name w:val="heading 3"/>
    <w:basedOn w:val="Normal"/>
    <w:next w:val="Normal"/>
    <w:link w:val="Heading3Char"/>
    <w:rsid w:val="004914B8"/>
    <w:pPr>
      <w:keepNext/>
      <w:keepLines/>
      <w:spacing w:before="200"/>
      <w:outlineLvl w:val="2"/>
    </w:pPr>
    <w:rPr>
      <w:rFonts w:asciiTheme="majorHAnsi" w:eastAsiaTheme="majorEastAsia" w:hAnsiTheme="majorHAnsi" w:cstheme="majorBidi"/>
      <w:b/>
      <w:bCs/>
      <w:color w:val="E5271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 w:type="character" w:customStyle="1" w:styleId="Heading3Char">
    <w:name w:val="Heading 3 Char"/>
    <w:basedOn w:val="DefaultParagraphFont"/>
    <w:link w:val="Heading3"/>
    <w:rsid w:val="004914B8"/>
    <w:rPr>
      <w:rFonts w:asciiTheme="majorHAnsi" w:eastAsiaTheme="majorEastAsia" w:hAnsiTheme="majorHAnsi" w:cstheme="majorBidi"/>
      <w:b/>
      <w:bCs/>
      <w:color w:val="E52713" w:themeColor="accent1"/>
      <w:sz w:val="18"/>
      <w:szCs w:val="14"/>
    </w:rPr>
  </w:style>
  <w:style w:type="character" w:styleId="Strong">
    <w:name w:val="Strong"/>
    <w:basedOn w:val="DefaultParagraphFont"/>
    <w:uiPriority w:val="22"/>
    <w:qFormat/>
    <w:rsid w:val="004914B8"/>
    <w:rPr>
      <w:b/>
      <w:bCs/>
    </w:rPr>
  </w:style>
  <w:style w:type="paragraph" w:styleId="NormalWeb">
    <w:name w:val="Normal (Web)"/>
    <w:basedOn w:val="Normal"/>
    <w:uiPriority w:val="99"/>
    <w:rsid w:val="00D06A43"/>
    <w:pPr>
      <w:spacing w:before="100" w:beforeAutospacing="1" w:after="100" w:afterAutospacing="1" w:line="240" w:lineRule="auto"/>
    </w:pPr>
    <w:rPr>
      <w:rFonts w:ascii="Trebuchet MS" w:hAnsi="Trebuchet MS"/>
      <w:color w:val="555555"/>
      <w:sz w:val="17"/>
      <w:szCs w:val="17"/>
      <w:lang w:val="en-GB" w:eastAsia="en-GB" w:bidi="en-GB"/>
    </w:rPr>
  </w:style>
  <w:style w:type="character" w:customStyle="1" w:styleId="apple-converted-space">
    <w:name w:val="apple-converted-space"/>
    <w:basedOn w:val="DefaultParagraphFont"/>
    <w:rsid w:val="00D06A43"/>
  </w:style>
  <w:style w:type="paragraph" w:customStyle="1" w:styleId="Default">
    <w:name w:val="Default"/>
    <w:rsid w:val="00D06A43"/>
    <w:pPr>
      <w:autoSpaceDE w:val="0"/>
      <w:autoSpaceDN w:val="0"/>
      <w:adjustRightInd w:val="0"/>
    </w:pPr>
    <w:rPr>
      <w:rFonts w:ascii="Calibri" w:eastAsiaTheme="minorHAnsi" w:hAnsi="Calibri" w:cs="Calibri"/>
      <w:color w:val="000000"/>
      <w:lang w:val="en-GB" w:eastAsia="en-GB" w:bidi="en-GB"/>
    </w:rPr>
  </w:style>
  <w:style w:type="paragraph" w:styleId="ListParagraph">
    <w:name w:val="List Paragraph"/>
    <w:basedOn w:val="Normal"/>
    <w:uiPriority w:val="34"/>
    <w:qFormat/>
    <w:rsid w:val="00D06A43"/>
    <w:pPr>
      <w:spacing w:after="200" w:line="276" w:lineRule="auto"/>
      <w:ind w:left="720"/>
      <w:contextualSpacing/>
    </w:pPr>
    <w:rPr>
      <w:rFonts w:asciiTheme="minorHAnsi" w:eastAsiaTheme="minorHAnsi" w:hAnsiTheme="minorHAnsi" w:cstheme="minorBidi"/>
      <w:color w:val="auto"/>
      <w:sz w:val="22"/>
      <w:szCs w:val="22"/>
      <w:lang w:val="en-GB" w:eastAsia="en-GB" w:bidi="en-GB"/>
    </w:rPr>
  </w:style>
  <w:style w:type="paragraph" w:styleId="CommentText">
    <w:name w:val="annotation text"/>
    <w:basedOn w:val="Normal"/>
    <w:link w:val="CommentTextChar"/>
    <w:uiPriority w:val="99"/>
    <w:unhideWhenUsed/>
    <w:rsid w:val="00D06A43"/>
    <w:pPr>
      <w:spacing w:after="200" w:line="240" w:lineRule="auto"/>
    </w:pPr>
    <w:rPr>
      <w:rFonts w:asciiTheme="minorHAnsi" w:eastAsiaTheme="minorHAnsi" w:hAnsiTheme="minorHAnsi" w:cstheme="minorBidi"/>
      <w:color w:val="auto"/>
      <w:sz w:val="20"/>
      <w:szCs w:val="20"/>
      <w:lang w:val="en-GB" w:eastAsia="en-GB" w:bidi="en-GB"/>
    </w:rPr>
  </w:style>
  <w:style w:type="character" w:customStyle="1" w:styleId="CommentTextChar">
    <w:name w:val="Comment Text Char"/>
    <w:basedOn w:val="DefaultParagraphFont"/>
    <w:link w:val="CommentText"/>
    <w:uiPriority w:val="99"/>
    <w:rsid w:val="00D06A43"/>
    <w:rPr>
      <w:rFonts w:asciiTheme="minorHAnsi" w:eastAsiaTheme="minorHAnsi" w:hAnsiTheme="minorHAnsi" w:cstheme="minorBidi"/>
      <w:sz w:val="20"/>
      <w:szCs w:val="20"/>
      <w:lang w:val="en-GB" w:eastAsia="en-GB" w:bidi="en-GB"/>
    </w:rPr>
  </w:style>
  <w:style w:type="paragraph" w:styleId="NoSpacing">
    <w:name w:val="No Spacing"/>
    <w:qFormat/>
    <w:rsid w:val="00DF1544"/>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3">
    <w:name w:val="heading 3"/>
    <w:basedOn w:val="Normal"/>
    <w:next w:val="Normal"/>
    <w:link w:val="Heading3Char"/>
    <w:rsid w:val="004914B8"/>
    <w:pPr>
      <w:keepNext/>
      <w:keepLines/>
      <w:spacing w:before="200"/>
      <w:outlineLvl w:val="2"/>
    </w:pPr>
    <w:rPr>
      <w:rFonts w:asciiTheme="majorHAnsi" w:eastAsiaTheme="majorEastAsia" w:hAnsiTheme="majorHAnsi" w:cstheme="majorBidi"/>
      <w:b/>
      <w:bCs/>
      <w:color w:val="E5271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 w:type="character" w:customStyle="1" w:styleId="Heading3Char">
    <w:name w:val="Heading 3 Char"/>
    <w:basedOn w:val="DefaultParagraphFont"/>
    <w:link w:val="Heading3"/>
    <w:rsid w:val="004914B8"/>
    <w:rPr>
      <w:rFonts w:asciiTheme="majorHAnsi" w:eastAsiaTheme="majorEastAsia" w:hAnsiTheme="majorHAnsi" w:cstheme="majorBidi"/>
      <w:b/>
      <w:bCs/>
      <w:color w:val="E52713" w:themeColor="accent1"/>
      <w:sz w:val="18"/>
      <w:szCs w:val="14"/>
    </w:rPr>
  </w:style>
  <w:style w:type="character" w:styleId="Strong">
    <w:name w:val="Strong"/>
    <w:basedOn w:val="DefaultParagraphFont"/>
    <w:uiPriority w:val="22"/>
    <w:qFormat/>
    <w:rsid w:val="004914B8"/>
    <w:rPr>
      <w:b/>
      <w:bCs/>
    </w:rPr>
  </w:style>
  <w:style w:type="paragraph" w:styleId="NormalWeb">
    <w:name w:val="Normal (Web)"/>
    <w:basedOn w:val="Normal"/>
    <w:uiPriority w:val="99"/>
    <w:rsid w:val="00D06A43"/>
    <w:pPr>
      <w:spacing w:before="100" w:beforeAutospacing="1" w:after="100" w:afterAutospacing="1" w:line="240" w:lineRule="auto"/>
    </w:pPr>
    <w:rPr>
      <w:rFonts w:ascii="Trebuchet MS" w:hAnsi="Trebuchet MS"/>
      <w:color w:val="555555"/>
      <w:sz w:val="17"/>
      <w:szCs w:val="17"/>
      <w:lang w:val="en-GB" w:eastAsia="en-GB" w:bidi="en-GB"/>
    </w:rPr>
  </w:style>
  <w:style w:type="character" w:customStyle="1" w:styleId="apple-converted-space">
    <w:name w:val="apple-converted-space"/>
    <w:basedOn w:val="DefaultParagraphFont"/>
    <w:rsid w:val="00D06A43"/>
  </w:style>
  <w:style w:type="paragraph" w:customStyle="1" w:styleId="Default">
    <w:name w:val="Default"/>
    <w:rsid w:val="00D06A43"/>
    <w:pPr>
      <w:autoSpaceDE w:val="0"/>
      <w:autoSpaceDN w:val="0"/>
      <w:adjustRightInd w:val="0"/>
    </w:pPr>
    <w:rPr>
      <w:rFonts w:ascii="Calibri" w:eastAsiaTheme="minorHAnsi" w:hAnsi="Calibri" w:cs="Calibri"/>
      <w:color w:val="000000"/>
      <w:lang w:val="en-GB" w:eastAsia="en-GB" w:bidi="en-GB"/>
    </w:rPr>
  </w:style>
  <w:style w:type="paragraph" w:styleId="ListParagraph">
    <w:name w:val="List Paragraph"/>
    <w:basedOn w:val="Normal"/>
    <w:uiPriority w:val="34"/>
    <w:qFormat/>
    <w:rsid w:val="00D06A43"/>
    <w:pPr>
      <w:spacing w:after="200" w:line="276" w:lineRule="auto"/>
      <w:ind w:left="720"/>
      <w:contextualSpacing/>
    </w:pPr>
    <w:rPr>
      <w:rFonts w:asciiTheme="minorHAnsi" w:eastAsiaTheme="minorHAnsi" w:hAnsiTheme="minorHAnsi" w:cstheme="minorBidi"/>
      <w:color w:val="auto"/>
      <w:sz w:val="22"/>
      <w:szCs w:val="22"/>
      <w:lang w:val="en-GB" w:eastAsia="en-GB" w:bidi="en-GB"/>
    </w:rPr>
  </w:style>
  <w:style w:type="paragraph" w:styleId="CommentText">
    <w:name w:val="annotation text"/>
    <w:basedOn w:val="Normal"/>
    <w:link w:val="CommentTextChar"/>
    <w:uiPriority w:val="99"/>
    <w:unhideWhenUsed/>
    <w:rsid w:val="00D06A43"/>
    <w:pPr>
      <w:spacing w:after="200" w:line="240" w:lineRule="auto"/>
    </w:pPr>
    <w:rPr>
      <w:rFonts w:asciiTheme="minorHAnsi" w:eastAsiaTheme="minorHAnsi" w:hAnsiTheme="minorHAnsi" w:cstheme="minorBidi"/>
      <w:color w:val="auto"/>
      <w:sz w:val="20"/>
      <w:szCs w:val="20"/>
      <w:lang w:val="en-GB" w:eastAsia="en-GB" w:bidi="en-GB"/>
    </w:rPr>
  </w:style>
  <w:style w:type="character" w:customStyle="1" w:styleId="CommentTextChar">
    <w:name w:val="Comment Text Char"/>
    <w:basedOn w:val="DefaultParagraphFont"/>
    <w:link w:val="CommentText"/>
    <w:uiPriority w:val="99"/>
    <w:rsid w:val="00D06A43"/>
    <w:rPr>
      <w:rFonts w:asciiTheme="minorHAnsi" w:eastAsiaTheme="minorHAnsi" w:hAnsiTheme="minorHAnsi" w:cstheme="minorBidi"/>
      <w:sz w:val="20"/>
      <w:szCs w:val="20"/>
      <w:lang w:val="en-GB" w:eastAsia="en-GB" w:bidi="en-GB"/>
    </w:rPr>
  </w:style>
  <w:style w:type="paragraph" w:styleId="NoSpacing">
    <w:name w:val="No Spacing"/>
    <w:qFormat/>
    <w:rsid w:val="00DF1544"/>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5780">
      <w:bodyDiv w:val="1"/>
      <w:marLeft w:val="0"/>
      <w:marRight w:val="0"/>
      <w:marTop w:val="0"/>
      <w:marBottom w:val="0"/>
      <w:divBdr>
        <w:top w:val="none" w:sz="0" w:space="0" w:color="auto"/>
        <w:left w:val="none" w:sz="0" w:space="0" w:color="auto"/>
        <w:bottom w:val="none" w:sz="0" w:space="0" w:color="auto"/>
        <w:right w:val="none" w:sz="0" w:space="0" w:color="auto"/>
      </w:divBdr>
    </w:div>
    <w:div w:id="491146022">
      <w:bodyDiv w:val="1"/>
      <w:marLeft w:val="0"/>
      <w:marRight w:val="0"/>
      <w:marTop w:val="0"/>
      <w:marBottom w:val="0"/>
      <w:divBdr>
        <w:top w:val="none" w:sz="0" w:space="0" w:color="auto"/>
        <w:left w:val="none" w:sz="0" w:space="0" w:color="auto"/>
        <w:bottom w:val="none" w:sz="0" w:space="0" w:color="auto"/>
        <w:right w:val="none" w:sz="0" w:space="0" w:color="auto"/>
      </w:divBdr>
    </w:div>
    <w:div w:id="982195601">
      <w:bodyDiv w:val="1"/>
      <w:marLeft w:val="0"/>
      <w:marRight w:val="0"/>
      <w:marTop w:val="0"/>
      <w:marBottom w:val="0"/>
      <w:divBdr>
        <w:top w:val="none" w:sz="0" w:space="0" w:color="auto"/>
        <w:left w:val="none" w:sz="0" w:space="0" w:color="auto"/>
        <w:bottom w:val="none" w:sz="0" w:space="0" w:color="auto"/>
        <w:right w:val="none" w:sz="0" w:space="0" w:color="auto"/>
      </w:divBdr>
    </w:div>
    <w:div w:id="1161966572">
      <w:bodyDiv w:val="1"/>
      <w:marLeft w:val="0"/>
      <w:marRight w:val="0"/>
      <w:marTop w:val="0"/>
      <w:marBottom w:val="0"/>
      <w:divBdr>
        <w:top w:val="none" w:sz="0" w:space="0" w:color="auto"/>
        <w:left w:val="none" w:sz="0" w:space="0" w:color="auto"/>
        <w:bottom w:val="none" w:sz="0" w:space="0" w:color="auto"/>
        <w:right w:val="none" w:sz="0" w:space="0" w:color="auto"/>
      </w:divBdr>
    </w:div>
    <w:div w:id="1205751128">
      <w:bodyDiv w:val="1"/>
      <w:marLeft w:val="0"/>
      <w:marRight w:val="0"/>
      <w:marTop w:val="0"/>
      <w:marBottom w:val="0"/>
      <w:divBdr>
        <w:top w:val="none" w:sz="0" w:space="0" w:color="auto"/>
        <w:left w:val="none" w:sz="0" w:space="0" w:color="auto"/>
        <w:bottom w:val="none" w:sz="0" w:space="0" w:color="auto"/>
        <w:right w:val="none" w:sz="0" w:space="0" w:color="auto"/>
      </w:divBdr>
    </w:div>
    <w:div w:id="1399399301">
      <w:bodyDiv w:val="1"/>
      <w:marLeft w:val="0"/>
      <w:marRight w:val="0"/>
      <w:marTop w:val="0"/>
      <w:marBottom w:val="0"/>
      <w:divBdr>
        <w:top w:val="none" w:sz="0" w:space="0" w:color="auto"/>
        <w:left w:val="none" w:sz="0" w:space="0" w:color="auto"/>
        <w:bottom w:val="none" w:sz="0" w:space="0" w:color="auto"/>
        <w:right w:val="none" w:sz="0" w:space="0" w:color="auto"/>
      </w:divBdr>
    </w:div>
    <w:div w:id="1653682547">
      <w:bodyDiv w:val="1"/>
      <w:marLeft w:val="0"/>
      <w:marRight w:val="0"/>
      <w:marTop w:val="0"/>
      <w:marBottom w:val="0"/>
      <w:divBdr>
        <w:top w:val="none" w:sz="0" w:space="0" w:color="auto"/>
        <w:left w:val="none" w:sz="0" w:space="0" w:color="auto"/>
        <w:bottom w:val="none" w:sz="0" w:space="0" w:color="auto"/>
        <w:right w:val="none" w:sz="0" w:space="0" w:color="auto"/>
      </w:divBdr>
    </w:div>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20925389">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 w:id="214165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arthpress.n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684C-8B3F-478E-BAE0-053CEE6DE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119C17-C293-41C2-84BA-A0DE39E0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8399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3</cp:revision>
  <cp:lastPrinted>2019-03-27T13:36:00Z</cp:lastPrinted>
  <dcterms:created xsi:type="dcterms:W3CDTF">2019-03-28T13:25:00Z</dcterms:created>
  <dcterms:modified xsi:type="dcterms:W3CDTF">2019-03-28T13:25:00Z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F25321A,14-6-2017 10:51:11,PUBLIC</vt:lpwstr>
  </property>
</Properties>
</file>